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A2" w:rsidRDefault="00502DF8" w:rsidP="00502DF8">
      <w:pPr>
        <w:jc w:val="center"/>
      </w:pPr>
      <w:r>
        <w:rPr>
          <w:noProof/>
          <w:color w:val="0000FF"/>
          <w:lang w:eastAsia="fr-CA"/>
        </w:rPr>
        <w:drawing>
          <wp:inline distT="0" distB="0" distL="0" distR="0">
            <wp:extent cx="2038350" cy="1362297"/>
            <wp:effectExtent l="19050" t="0" r="0" b="0"/>
            <wp:docPr id="3" name="irc_mi" descr="http://www.larousse.fr/encyclopedie/data/images/1009464-Drapeau_de_la_Barbad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rousse.fr/encyclopedie/data/images/1009464-Drapeau_de_la_Barbad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2076450" cy="2076450"/>
            <wp:effectExtent l="19050" t="0" r="0" b="0"/>
            <wp:docPr id="5" name="irc_mi" descr="http://www.statistiques-mondiales.com/cartes/barbade_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istiques-mondiales.com/cartes/barbade_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2807371" cy="1885950"/>
            <wp:effectExtent l="19050" t="0" r="0" b="0"/>
            <wp:docPr id="6" name="irc_mi" descr="http://www.canalmonde.fr/r-annuaire-tourisme/monde/_photos/la-barbade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almonde.fr/r-annuaire-tourisme/monde/_photos/la-barbade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71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F8" w:rsidRDefault="00502DF8" w:rsidP="00502DF8">
      <w:pPr>
        <w:jc w:val="center"/>
      </w:pPr>
      <w:r>
        <w:t>Barbade</w:t>
      </w:r>
    </w:p>
    <w:p w:rsidR="00907212" w:rsidRDefault="00907212" w:rsidP="00502DF8">
      <w:pPr>
        <w:jc w:val="center"/>
      </w:pPr>
    </w:p>
    <w:p w:rsidR="00907212" w:rsidRDefault="00907212" w:rsidP="00502DF8">
      <w:pPr>
        <w:jc w:val="center"/>
      </w:pPr>
    </w:p>
    <w:p w:rsidR="00907212" w:rsidRDefault="00907212" w:rsidP="00502DF8">
      <w:pPr>
        <w:jc w:val="center"/>
      </w:pPr>
    </w:p>
    <w:p w:rsidR="00907212" w:rsidRDefault="00907212" w:rsidP="00502DF8">
      <w:pPr>
        <w:jc w:val="center"/>
      </w:pPr>
    </w:p>
    <w:p w:rsidR="00907212" w:rsidRDefault="00907212" w:rsidP="00502DF8">
      <w:pPr>
        <w:jc w:val="center"/>
      </w:pPr>
    </w:p>
    <w:p w:rsidR="00907212" w:rsidRDefault="00907212">
      <w:r>
        <w:br w:type="page"/>
      </w:r>
    </w:p>
    <w:tbl>
      <w:tblPr>
        <w:tblW w:w="27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488"/>
      </w:tblGrid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Barbade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nombre d'élèves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1121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1269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1457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1754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1830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2052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1961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1432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1440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1059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1251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849</w:t>
            </w:r>
          </w:p>
        </w:tc>
      </w:tr>
      <w:tr w:rsidR="00907212" w:rsidRPr="00907212" w:rsidTr="0090721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12" w:rsidRPr="00907212" w:rsidRDefault="00907212" w:rsidP="00907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07212">
              <w:rPr>
                <w:rFonts w:ascii="Calibri" w:eastAsia="Times New Roman" w:hAnsi="Calibri" w:cs="Calibri"/>
                <w:color w:val="000000"/>
                <w:lang w:eastAsia="fr-CA"/>
              </w:rPr>
              <w:t>614</w:t>
            </w:r>
          </w:p>
        </w:tc>
      </w:tr>
    </w:tbl>
    <w:p w:rsidR="00907212" w:rsidRDefault="00907212" w:rsidP="00502DF8">
      <w:pPr>
        <w:jc w:val="center"/>
      </w:pPr>
    </w:p>
    <w:p w:rsidR="00907212" w:rsidRDefault="005D5770" w:rsidP="00502DF8">
      <w:pPr>
        <w:jc w:val="center"/>
      </w:pPr>
      <w:r w:rsidRPr="005D5770">
        <w:drawing>
          <wp:inline distT="0" distB="0" distL="0" distR="0">
            <wp:extent cx="4572000" cy="2743200"/>
            <wp:effectExtent l="0" t="0" r="0" b="0"/>
            <wp:docPr id="10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7212" w:rsidRDefault="00907212" w:rsidP="00502DF8">
      <w:pPr>
        <w:jc w:val="center"/>
      </w:pPr>
    </w:p>
    <w:p w:rsidR="00907212" w:rsidRDefault="00907212" w:rsidP="00502DF8">
      <w:pPr>
        <w:jc w:val="center"/>
      </w:pPr>
    </w:p>
    <w:p w:rsidR="00907212" w:rsidRDefault="00907212" w:rsidP="00502DF8">
      <w:pPr>
        <w:jc w:val="center"/>
      </w:pPr>
    </w:p>
    <w:p w:rsidR="00907212" w:rsidRDefault="00907212" w:rsidP="00502DF8">
      <w:pPr>
        <w:jc w:val="center"/>
      </w:pPr>
    </w:p>
    <w:p w:rsidR="00907212" w:rsidRDefault="00907212" w:rsidP="00502DF8">
      <w:pPr>
        <w:jc w:val="center"/>
      </w:pPr>
    </w:p>
    <w:sectPr w:rsidR="00907212" w:rsidSect="003773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F6"/>
    <w:rsid w:val="003773A2"/>
    <w:rsid w:val="00502DF8"/>
    <w:rsid w:val="005D5770"/>
    <w:rsid w:val="006F3DF6"/>
    <w:rsid w:val="0090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OH9hpG_pMgCFQVsPgodD_0FbA&amp;url=http%3A%2F%2Fwww.canalmonde.fr%2Fr-annuaire-tourisme%2Fmonde%2Fguides%2Foffices-de-tourisme.php%3Fp%3Dbb&amp;psig=AFQjCNG8ff6iluobxXyVqdM4dXHnzj5GgQ&amp;ust=144389946293067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LK3wOi-pMgCFQOsPgodRgQHJg&amp;url=http%3A%2F%2Fwww.statistiques-mondiales.com%2Fcartes_pays%2Fcarte_barbade.htm&amp;psig=AFQjCNG8ff6iluobxXyVqdM4dXHnzj5GgQ&amp;ust=144389946293067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hyperlink" Target="http://www.google.ca/url?sa=i&amp;rct=j&amp;q=&amp;esrc=s&amp;source=images&amp;cd=&amp;cad=rja&amp;uact=8&amp;ved=0CAcQjRxqFQoTCKHk4qC_pMgCFUZcPgod8u8HNg&amp;url=http%3A%2F%2Fwww.larousse.fr%2Fencyclopedie%2Fpays%2FBarbade%2F107496&amp;bvm=bv.104317490,d.cWw&amp;psig=AFQjCNG5CpZtI1IAGsUsoSDsjqVNbD5ekw&amp;ust=1443899574552629" TargetMode="Externa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48"/>
  <c:chart>
    <c:title>
      <c:tx>
        <c:rich>
          <a:bodyPr/>
          <a:lstStyle/>
          <a:p>
            <a:pPr>
              <a:defRPr/>
            </a:pPr>
            <a:r>
              <a:rPr lang="en-US"/>
              <a:t>nombre d'élèves Barbade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3071062992125973"/>
          <c:y val="5.1400554097404468E-2"/>
          <c:w val="0.73490179352581075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v>nombre d'élèves</c:v>
          </c:tx>
          <c:cat>
            <c:numRef>
              <c:f>Feuil1!$A$3:$A$15</c:f>
              <c:numCache>
                <c:formatCode>General</c:formatCode>
                <c:ptCount val="13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</c:numCache>
            </c:numRef>
          </c:cat>
          <c:val>
            <c:numRef>
              <c:f>Feuil1!$B$3:$B$15</c:f>
              <c:numCache>
                <c:formatCode>General</c:formatCode>
                <c:ptCount val="13"/>
                <c:pt idx="0">
                  <c:v>1121</c:v>
                </c:pt>
                <c:pt idx="1">
                  <c:v>1269</c:v>
                </c:pt>
                <c:pt idx="2">
                  <c:v>1457</c:v>
                </c:pt>
                <c:pt idx="3">
                  <c:v>1754</c:v>
                </c:pt>
                <c:pt idx="4">
                  <c:v>1830</c:v>
                </c:pt>
                <c:pt idx="5">
                  <c:v>2052</c:v>
                </c:pt>
                <c:pt idx="6">
                  <c:v>1961</c:v>
                </c:pt>
                <c:pt idx="7">
                  <c:v>1432</c:v>
                </c:pt>
                <c:pt idx="8">
                  <c:v>1440</c:v>
                </c:pt>
                <c:pt idx="9">
                  <c:v>1059</c:v>
                </c:pt>
                <c:pt idx="10">
                  <c:v>1251</c:v>
                </c:pt>
                <c:pt idx="11">
                  <c:v>849</c:v>
                </c:pt>
                <c:pt idx="12">
                  <c:v>614</c:v>
                </c:pt>
              </c:numCache>
            </c:numRef>
          </c:val>
        </c:ser>
        <c:axId val="62133376"/>
        <c:axId val="62134912"/>
      </c:barChart>
      <c:catAx>
        <c:axId val="62133376"/>
        <c:scaling>
          <c:orientation val="minMax"/>
        </c:scaling>
        <c:axPos val="b"/>
        <c:numFmt formatCode="General" sourceLinked="1"/>
        <c:tickLblPos val="nextTo"/>
        <c:crossAx val="62134912"/>
        <c:crosses val="autoZero"/>
        <c:auto val="1"/>
        <c:lblAlgn val="ctr"/>
        <c:lblOffset val="100"/>
      </c:catAx>
      <c:valAx>
        <c:axId val="62134912"/>
        <c:scaling>
          <c:orientation val="minMax"/>
        </c:scaling>
        <c:axPos val="l"/>
        <c:majorGridlines/>
        <c:numFmt formatCode="General" sourceLinked="1"/>
        <c:tickLblPos val="nextTo"/>
        <c:crossAx val="62133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</Words>
  <Characters>171</Characters>
  <Application>Microsoft Office Word</Application>
  <DocSecurity>0</DocSecurity>
  <Lines>1</Lines>
  <Paragraphs>1</Paragraphs>
  <ScaleCrop>false</ScaleCrop>
  <Company>CSBE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2015-10-02T19:08:00Z</dcterms:created>
  <dcterms:modified xsi:type="dcterms:W3CDTF">2015-10-02T19:49:00Z</dcterms:modified>
</cp:coreProperties>
</file>