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FA" w:rsidRDefault="008749E8" w:rsidP="000F1431">
      <w:pPr>
        <w:jc w:val="center"/>
      </w:pPr>
      <w:r>
        <w:t>Titre : Distinction entre un non-vivant, une cellule animale et une cellule végétale</w:t>
      </w:r>
    </w:p>
    <w:p w:rsidR="008749E8" w:rsidRDefault="008749E8" w:rsidP="008749E8">
      <w:pPr>
        <w:jc w:val="center"/>
      </w:pPr>
    </w:p>
    <w:p w:rsidR="008749E8" w:rsidRDefault="008749E8" w:rsidP="008749E8">
      <w:pPr>
        <w:jc w:val="center"/>
      </w:pPr>
      <w:r>
        <w:t>Sciences</w:t>
      </w:r>
    </w:p>
    <w:p w:rsidR="008749E8" w:rsidRDefault="008749E8" w:rsidP="008749E8">
      <w:pPr>
        <w:jc w:val="center"/>
      </w:pPr>
    </w:p>
    <w:p w:rsidR="008749E8" w:rsidRDefault="008749E8" w:rsidP="008749E8">
      <w:pPr>
        <w:jc w:val="center"/>
      </w:pPr>
      <w:r>
        <w:t>Présenté à Daniel Blais</w:t>
      </w:r>
    </w:p>
    <w:p w:rsidR="008749E8" w:rsidRDefault="008749E8" w:rsidP="008749E8">
      <w:pPr>
        <w:jc w:val="center"/>
      </w:pPr>
    </w:p>
    <w:p w:rsidR="000F1431" w:rsidRDefault="008749E8" w:rsidP="000F1431">
      <w:pPr>
        <w:jc w:val="center"/>
      </w:pPr>
      <w:r>
        <w:t xml:space="preserve">Par </w:t>
      </w:r>
      <w:proofErr w:type="spellStart"/>
      <w:r>
        <w:t>Lyanne</w:t>
      </w:r>
      <w:proofErr w:type="spellEnd"/>
      <w:r>
        <w:t xml:space="preserve"> Bergeron (Megan Pouliot)</w:t>
      </w:r>
    </w:p>
    <w:p w:rsidR="008749E8" w:rsidRDefault="008749E8" w:rsidP="000F1431">
      <w:pPr>
        <w:jc w:val="center"/>
      </w:pPr>
      <w:r>
        <w:t>Groupe 02, msi1</w:t>
      </w:r>
    </w:p>
    <w:p w:rsidR="008749E8" w:rsidRDefault="008749E8" w:rsidP="008749E8">
      <w:pPr>
        <w:jc w:val="center"/>
      </w:pPr>
    </w:p>
    <w:p w:rsidR="008749E8" w:rsidRDefault="008749E8" w:rsidP="008749E8">
      <w:pPr>
        <w:jc w:val="center"/>
      </w:pPr>
      <w:r>
        <w:t>ESV</w:t>
      </w:r>
    </w:p>
    <w:p w:rsidR="008749E8" w:rsidRDefault="008749E8" w:rsidP="008749E8">
      <w:pPr>
        <w:jc w:val="center"/>
      </w:pPr>
    </w:p>
    <w:p w:rsidR="008749E8" w:rsidRDefault="008749E8" w:rsidP="008749E8">
      <w:pPr>
        <w:jc w:val="center"/>
      </w:pPr>
      <w:r>
        <w:t>15 septembre 2015</w:t>
      </w:r>
    </w:p>
    <w:p w:rsidR="000F1431" w:rsidRDefault="000F1431" w:rsidP="008749E8">
      <w:pPr>
        <w:jc w:val="center"/>
      </w:pPr>
    </w:p>
    <w:p w:rsidR="000F1431" w:rsidRDefault="000F1431">
      <w:r>
        <w:br w:type="page"/>
      </w:r>
    </w:p>
    <w:p w:rsidR="000F1431" w:rsidRDefault="000F1431" w:rsidP="000F1431">
      <w:r w:rsidRPr="000F1431">
        <w:rPr>
          <w:color w:val="0000FF"/>
        </w:rPr>
        <w:lastRenderedPageBreak/>
        <w:t>Observation :</w:t>
      </w:r>
      <w:r>
        <w:t xml:space="preserve"> Si on a des microscopes, on va parler de cellules.</w:t>
      </w:r>
    </w:p>
    <w:p w:rsidR="000F1431" w:rsidRPr="000F1431" w:rsidRDefault="000F1431" w:rsidP="000F1431">
      <w:r w:rsidRPr="000F1431">
        <w:rPr>
          <w:color w:val="0000FF"/>
        </w:rPr>
        <w:t>Interrogation :</w:t>
      </w:r>
      <w:r>
        <w:rPr>
          <w:color w:val="0000FF"/>
        </w:rPr>
        <w:t xml:space="preserve"> </w:t>
      </w:r>
      <w:r>
        <w:t>Comment distinguer une cellule animale, une cellule végétale d’un non-vivant?</w:t>
      </w:r>
    </w:p>
    <w:p w:rsidR="000F1431" w:rsidRDefault="000F1431" w:rsidP="000F1431">
      <w:r>
        <w:rPr>
          <w:color w:val="0000FF"/>
        </w:rPr>
        <w:t xml:space="preserve">Hypothèse : </w:t>
      </w:r>
      <w:r>
        <w:t>Je suppose qu’une cellule végétale contient :</w:t>
      </w:r>
    </w:p>
    <w:p w:rsidR="000F1431" w:rsidRDefault="000F1431" w:rsidP="000F1431">
      <w:r>
        <w:sym w:font="Wingdings" w:char="F0E0"/>
      </w:r>
      <w:r w:rsidR="00A67F49">
        <w:t>Des pigments verts</w:t>
      </w:r>
    </w:p>
    <w:p w:rsidR="000F1431" w:rsidRDefault="000F1431" w:rsidP="000F1431">
      <w:r>
        <w:sym w:font="Wingdings" w:char="F0E0"/>
      </w:r>
      <w:r>
        <w:t>Une membrane cellulosique rigide</w:t>
      </w:r>
    </w:p>
    <w:p w:rsidR="000F1431" w:rsidRDefault="000F1431" w:rsidP="000F1431">
      <w:r>
        <w:sym w:font="Wingdings" w:char="F0E0"/>
      </w:r>
      <w:r>
        <w:t>Des chloroplastes</w:t>
      </w:r>
    </w:p>
    <w:p w:rsidR="000F1431" w:rsidRDefault="000F1431" w:rsidP="000F1431">
      <w:r>
        <w:t>Et a une forme rectangulaire.</w:t>
      </w:r>
    </w:p>
    <w:p w:rsidR="000F1431" w:rsidRDefault="000F1431" w:rsidP="000F1431">
      <w:r>
        <w:t xml:space="preserve">Tandis qu’une cellule animale ne contient pas </w:t>
      </w:r>
      <w:proofErr w:type="gramStart"/>
      <w:r>
        <w:t>les élément</w:t>
      </w:r>
      <w:proofErr w:type="gramEnd"/>
      <w:r>
        <w:t xml:space="preserve"> ci-dessus, mais possède quand même </w:t>
      </w:r>
    </w:p>
    <w:p w:rsidR="000F1431" w:rsidRDefault="000F1431" w:rsidP="000F1431">
      <w:r>
        <w:sym w:font="Wingdings" w:char="F0E0"/>
      </w:r>
      <w:r>
        <w:t>Un noyau</w:t>
      </w:r>
    </w:p>
    <w:p w:rsidR="000F1431" w:rsidRDefault="000F1431" w:rsidP="000F1431">
      <w:r>
        <w:sym w:font="Wingdings" w:char="F0E0"/>
      </w:r>
      <w:r>
        <w:t>Le cytoplasme</w:t>
      </w:r>
    </w:p>
    <w:p w:rsidR="000F1431" w:rsidRDefault="000F1431" w:rsidP="000F1431">
      <w:r>
        <w:sym w:font="Wingdings" w:char="F0E0"/>
      </w:r>
      <w:r>
        <w:t xml:space="preserve">Une membrane cellulaire </w:t>
      </w:r>
    </w:p>
    <w:p w:rsidR="000F1431" w:rsidRDefault="000F1431" w:rsidP="000F1431">
      <w:r>
        <w:sym w:font="Wingdings" w:char="F0E0"/>
      </w:r>
      <w:r>
        <w:t>Des vacuoles</w:t>
      </w:r>
    </w:p>
    <w:p w:rsidR="000F1431" w:rsidRDefault="000F1431" w:rsidP="000F1431">
      <w:r>
        <w:t>Et a une forme circulaire.</w:t>
      </w:r>
    </w:p>
    <w:p w:rsidR="000F1431" w:rsidRDefault="000F1431" w:rsidP="000F1431">
      <w:pPr>
        <w:rPr>
          <w:color w:val="0000FF"/>
        </w:rPr>
      </w:pPr>
      <w:r>
        <w:rPr>
          <w:color w:val="0000FF"/>
        </w:rPr>
        <w:t xml:space="preserve">Matériel : </w:t>
      </w:r>
    </w:p>
    <w:p w:rsidR="000F1431" w:rsidRDefault="000F1431" w:rsidP="000F1431">
      <w:r>
        <w:sym w:font="Wingdings" w:char="F0E0"/>
      </w:r>
      <w:r>
        <w:t>Microscope</w:t>
      </w:r>
    </w:p>
    <w:p w:rsidR="000F1431" w:rsidRDefault="000F1431" w:rsidP="000F1431">
      <w:r>
        <w:sym w:font="Wingdings" w:char="F0E0"/>
      </w:r>
      <w:r>
        <w:t>Cellules</w:t>
      </w:r>
    </w:p>
    <w:p w:rsidR="00A67F49" w:rsidRDefault="000F1431" w:rsidP="000F1431">
      <w:r>
        <w:rPr>
          <w:color w:val="0000FF"/>
        </w:rPr>
        <w:t>Manipulations :</w:t>
      </w:r>
      <w:r w:rsidR="00A67F49">
        <w:rPr>
          <w:color w:val="0000FF"/>
        </w:rPr>
        <w:t xml:space="preserve"> </w:t>
      </w:r>
      <w:r w:rsidR="00A67F49">
        <w:t xml:space="preserve"> </w:t>
      </w:r>
    </w:p>
    <w:p w:rsidR="000F1431" w:rsidRDefault="00A67F49" w:rsidP="000F1431">
      <w:r>
        <w:sym w:font="Wingdings" w:char="F0E0"/>
      </w:r>
      <w:r>
        <w:t>Regarder dans le microscope.</w:t>
      </w:r>
    </w:p>
    <w:p w:rsidR="00A67F49" w:rsidRDefault="00A67F49" w:rsidP="00A67F49">
      <w:r>
        <w:sym w:font="Wingdings" w:char="F0E0"/>
      </w:r>
      <w:r>
        <w:t>Dessiner la cellule que l’on voit.</w:t>
      </w:r>
    </w:p>
    <w:p w:rsidR="00A67F49" w:rsidRDefault="00A67F49" w:rsidP="00A67F49">
      <w:pPr>
        <w:rPr>
          <w:color w:val="0000FF"/>
        </w:rPr>
      </w:pPr>
      <w:r>
        <w:rPr>
          <w:color w:val="0000FF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4367"/>
        <w:gridCol w:w="4489"/>
      </w:tblGrid>
      <w:tr w:rsidR="00A67F49" w:rsidTr="00A67F49">
        <w:trPr>
          <w:trHeight w:val="2715"/>
        </w:trPr>
        <w:tc>
          <w:tcPr>
            <w:tcW w:w="4390" w:type="dxa"/>
          </w:tcPr>
          <w:p w:rsidR="00A67F49" w:rsidRDefault="00A67F49" w:rsidP="00A67F49">
            <w:pPr>
              <w:rPr>
                <w:color w:val="0000FF"/>
              </w:rPr>
            </w:pPr>
            <w:r>
              <w:rPr>
                <w:noProof/>
                <w:color w:val="0000FF"/>
                <w:lang w:eastAsia="fr-CA"/>
              </w:rPr>
              <w:lastRenderedPageBreak/>
              <w:drawing>
                <wp:inline distT="0" distB="0" distL="0" distR="0">
                  <wp:extent cx="2718472" cy="1847850"/>
                  <wp:effectExtent l="19050" t="0" r="5678" b="0"/>
                  <wp:docPr id="4" name="irc_mi" descr="http://webcampus.unamur.be/courses/MMEDB103/document/HG/general/right/right-images/HG-Gld-Natu-015-0-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ebcampus.unamur.be/courses/MMEDB103/document/HG/general/right/right-images/HG-Gld-Natu-015-0-a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472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A67F49" w:rsidRDefault="00A67F49" w:rsidP="00A67F49">
            <w:pPr>
              <w:rPr>
                <w:color w:val="0000FF"/>
              </w:rPr>
            </w:pPr>
            <w:r>
              <w:rPr>
                <w:noProof/>
                <w:color w:val="0000FF"/>
                <w:lang w:eastAsia="fr-CA"/>
              </w:rPr>
              <w:drawing>
                <wp:inline distT="0" distB="0" distL="0" distR="0">
                  <wp:extent cx="2805430" cy="1847850"/>
                  <wp:effectExtent l="19050" t="0" r="0" b="0"/>
                  <wp:docPr id="1" name="irc_mi" descr="http://cahm.elg.ca/public/deniss/Unknown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ahm.elg.ca/public/deniss/Unknown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43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7F49" w:rsidRPr="00A67F49" w:rsidRDefault="00A67F49" w:rsidP="00A67F49">
      <w:proofErr w:type="gramStart"/>
      <w:r>
        <w:t>inconnu</w:t>
      </w:r>
      <w:proofErr w:type="gramEnd"/>
      <w:r>
        <w:t xml:space="preserve"> A                                                                       inconnu B</w:t>
      </w:r>
    </w:p>
    <w:p w:rsidR="000F1431" w:rsidRDefault="000F1431" w:rsidP="000F1431"/>
    <w:p w:rsidR="008749E8" w:rsidRDefault="008749E8" w:rsidP="008749E8"/>
    <w:p w:rsidR="008749E8" w:rsidRDefault="008749E8" w:rsidP="008749E8"/>
    <w:sectPr w:rsidR="008749E8" w:rsidSect="00DE7D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2D5"/>
    <w:multiLevelType w:val="hybridMultilevel"/>
    <w:tmpl w:val="37B6AE8C"/>
    <w:lvl w:ilvl="0" w:tplc="8918F77E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1C93"/>
    <w:multiLevelType w:val="hybridMultilevel"/>
    <w:tmpl w:val="C4188348"/>
    <w:lvl w:ilvl="0" w:tplc="B388E66E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6467"/>
    <w:multiLevelType w:val="hybridMultilevel"/>
    <w:tmpl w:val="25E64790"/>
    <w:lvl w:ilvl="0" w:tplc="6790661E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636A"/>
    <w:multiLevelType w:val="hybridMultilevel"/>
    <w:tmpl w:val="F1C6DDDC"/>
    <w:lvl w:ilvl="0" w:tplc="5BF2EDA8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F1AD9"/>
    <w:multiLevelType w:val="hybridMultilevel"/>
    <w:tmpl w:val="EEE088B8"/>
    <w:lvl w:ilvl="0" w:tplc="1BC2544A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E21BD"/>
    <w:multiLevelType w:val="hybridMultilevel"/>
    <w:tmpl w:val="4B046D2A"/>
    <w:lvl w:ilvl="0" w:tplc="2F68301E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E8"/>
    <w:rsid w:val="000F1431"/>
    <w:rsid w:val="008749E8"/>
    <w:rsid w:val="00A67F49"/>
    <w:rsid w:val="00DE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43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6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7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CAcQjRxqFQoTCL2By6qUn8gCFQcPkgodJLQONA&amp;url=http%3A%2F%2Fcahm.elg.ca%2Fpublic%2Fdeniss%2F2011%2F03%2Fcellule_vegetale_1.html&amp;psig=AFQjCNEJ0yiyL05sqBQrTfd-p6Tu4GzH4w&amp;ust=14437162524613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source=images&amp;cd=&amp;cad=rja&amp;uact=8&amp;ved=0CAcQjRxqFQoTCMH-z8qUn8gCFUYbkgodSLkCDg&amp;url=http%3A%2F%2Fwebcampus.unamur.be%2Fcourses%2FMMEDB103%2Fdocument%2FHG%2Fgeneral%2Fright%2FHG-Gld-Natu.htm&amp;bvm=bv.103627116,d.aWw&amp;psig=AFQjCNEtnaFZRzembO4GkNx0t2BKp28tiA&amp;ust=14437163082853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143</Words>
  <Characters>791</Characters>
  <Application>Microsoft Office Word</Application>
  <DocSecurity>0</DocSecurity>
  <Lines>6</Lines>
  <Paragraphs>1</Paragraphs>
  <ScaleCrop>false</ScaleCrop>
  <Company>CSBE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2015-09-30T16:20:00Z</dcterms:created>
  <dcterms:modified xsi:type="dcterms:W3CDTF">2015-09-30T16:20:00Z</dcterms:modified>
</cp:coreProperties>
</file>