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E4" w:rsidRDefault="00FE77B3" w:rsidP="00FE77B3">
      <w:pPr>
        <w:jc w:val="center"/>
        <w:rPr>
          <w:sz w:val="40"/>
          <w:szCs w:val="40"/>
        </w:rPr>
      </w:pPr>
      <w:r>
        <w:rPr>
          <w:sz w:val="40"/>
          <w:szCs w:val="40"/>
        </w:rPr>
        <w:t>La classification des roches</w:t>
      </w: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Expérience 2.9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</w:t>
      </w: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Par</w:t>
      </w:r>
    </w:p>
    <w:p w:rsidR="00E510F3" w:rsidRDefault="00E510F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Antoine Roy</w:t>
      </w: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  <w:r>
        <w:rPr>
          <w:sz w:val="32"/>
          <w:szCs w:val="32"/>
        </w:rPr>
        <w:t>19 octobre</w:t>
      </w: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jc w:val="center"/>
        <w:rPr>
          <w:sz w:val="32"/>
          <w:szCs w:val="32"/>
        </w:rPr>
      </w:pPr>
    </w:p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 : Identifier parmi quelques roches des roches sédimentaires.</w:t>
      </w:r>
    </w:p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t>Hypothèse : Je suppose que l’inconnus #71 et 73 sont des roches sédimentaires.</w:t>
      </w:r>
    </w:p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t xml:space="preserve">Matériel : loupe,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>, inconnus #51, 53, 58, 71, 73, 84, 85 et 86</w:t>
      </w:r>
    </w:p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t>Manipulation : je prends la loupe et j’observe chaque inconnu pour déterminer lequel est une roche sédimentaire.</w:t>
      </w:r>
    </w:p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t>Résultat :                            La classification des roches</w:t>
      </w:r>
    </w:p>
    <w:p w:rsidR="00FE77B3" w:rsidRDefault="00284ED1" w:rsidP="00FE77B3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332740</wp:posOffset>
            </wp:positionV>
            <wp:extent cx="2095500" cy="1828800"/>
            <wp:effectExtent l="19050" t="0" r="0" b="0"/>
            <wp:wrapNone/>
            <wp:docPr id="1" name="Image 1" descr="C:\Users\eleve\Desktop\IMG_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2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7B3">
        <w:rPr>
          <w:sz w:val="28"/>
          <w:szCs w:val="28"/>
        </w:rPr>
        <w:t xml:space="preserve">      Inconnus                                                             propriété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#51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#53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#58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#71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 de 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#73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 de 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#84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#85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FE77B3" w:rsidTr="00FE77B3"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#86</w:t>
            </w:r>
          </w:p>
        </w:tc>
        <w:tc>
          <w:tcPr>
            <w:tcW w:w="4390" w:type="dxa"/>
          </w:tcPr>
          <w:p w:rsidR="00FE77B3" w:rsidRDefault="00FE77B3" w:rsidP="00FE7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</w:tbl>
    <w:p w:rsidR="00FE77B3" w:rsidRDefault="00FE77B3" w:rsidP="00FE77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ED1" w:rsidRDefault="00284ED1" w:rsidP="00FE77B3">
      <w:pPr>
        <w:rPr>
          <w:sz w:val="28"/>
          <w:szCs w:val="28"/>
        </w:rPr>
      </w:pPr>
      <w:r>
        <w:rPr>
          <w:sz w:val="28"/>
          <w:szCs w:val="28"/>
        </w:rPr>
        <w:t>Discussion : D’après mes résultats, les inconnus #71 et 73 n’ont pas de cristaux, se qui signifie qu’ils sont des roches sédimentaires.</w:t>
      </w:r>
    </w:p>
    <w:p w:rsidR="00284ED1" w:rsidRPr="00284ED1" w:rsidRDefault="00284ED1" w:rsidP="00FE77B3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est </w:t>
      </w:r>
      <w:r w:rsidR="004538CC">
        <w:rPr>
          <w:sz w:val="28"/>
          <w:szCs w:val="28"/>
        </w:rPr>
        <w:t>vraie</w:t>
      </w:r>
      <w:r>
        <w:rPr>
          <w:sz w:val="28"/>
          <w:szCs w:val="28"/>
        </w:rPr>
        <w:t xml:space="preserve"> puisque les inconnus #71 et 73 sont sédimentaires. </w:t>
      </w:r>
    </w:p>
    <w:p w:rsidR="00284ED1" w:rsidRPr="00FE77B3" w:rsidRDefault="00284ED1" w:rsidP="00FE77B3">
      <w:pPr>
        <w:rPr>
          <w:sz w:val="28"/>
          <w:szCs w:val="28"/>
        </w:rPr>
      </w:pPr>
    </w:p>
    <w:sectPr w:rsidR="00284ED1" w:rsidRPr="00FE77B3" w:rsidSect="00807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B3"/>
    <w:rsid w:val="00284ED1"/>
    <w:rsid w:val="004538CC"/>
    <w:rsid w:val="008079E4"/>
    <w:rsid w:val="0081601E"/>
    <w:rsid w:val="0088121F"/>
    <w:rsid w:val="00E510F3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2016-10-19T19:49:00Z</dcterms:created>
  <dcterms:modified xsi:type="dcterms:W3CDTF">2016-10-19T19:49:00Z</dcterms:modified>
</cp:coreProperties>
</file>