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3" w:rsidRPr="00D914C8" w:rsidRDefault="00D914C8" w:rsidP="00D914C8">
      <w:pPr>
        <w:jc w:val="center"/>
        <w:rPr>
          <w:b/>
          <w:sz w:val="44"/>
          <w:szCs w:val="44"/>
        </w:rPr>
      </w:pPr>
      <w:r w:rsidRPr="00D914C8">
        <w:rPr>
          <w:b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-371475</wp:posOffset>
            </wp:positionV>
            <wp:extent cx="1762125" cy="2962275"/>
            <wp:effectExtent l="19050" t="0" r="9525" b="0"/>
            <wp:wrapNone/>
            <wp:docPr id="1" name="irc_mi" descr="http://ekladata.com/Ki1Ftt2j18smjD-s2xhNUV6vSg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kladata.com/Ki1Ftt2j18smjD-s2xhNUV6vSg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14C8">
        <w:rPr>
          <w:b/>
          <w:sz w:val="44"/>
          <w:szCs w:val="44"/>
        </w:rPr>
        <w:t>Hypatie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 xml:space="preserve">Nom : Hypatie </w:t>
      </w:r>
      <w:proofErr w:type="gramStart"/>
      <w:r>
        <w:rPr>
          <w:sz w:val="28"/>
          <w:szCs w:val="28"/>
        </w:rPr>
        <w:t>( esprit</w:t>
      </w:r>
      <w:proofErr w:type="gramEnd"/>
      <w:r>
        <w:rPr>
          <w:sz w:val="28"/>
          <w:szCs w:val="28"/>
        </w:rPr>
        <w:t xml:space="preserve"> critique)</w:t>
      </w: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Nom de son père :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 xml:space="preserve">Fonctions : </w:t>
      </w:r>
      <w:proofErr w:type="spellStart"/>
      <w:r>
        <w:rPr>
          <w:sz w:val="28"/>
          <w:szCs w:val="28"/>
        </w:rPr>
        <w:t>bibliothèquere</w:t>
      </w:r>
      <w:proofErr w:type="spellEnd"/>
      <w:r>
        <w:rPr>
          <w:sz w:val="28"/>
          <w:szCs w:val="28"/>
        </w:rPr>
        <w:t xml:space="preserve"> 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Période de temps : 355 à 415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Localité : Grèce</w:t>
      </w: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Elle enseigne, elle vulgarise les écrie de ses prédécesseurs de façon brillante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3 prédécesseurs : Euclide, Archimède et Diophante</w:t>
      </w: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Elle est considérée comme l’une des dernières savante de la Grèce antique</w:t>
      </w: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5 phrases :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Faites preuve de vigilance.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Vérifier toute les affirmations.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Efforcez-vous de comprendre ce qui ne semble pas clair.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>Même un maitre peut se tromper.</w:t>
      </w:r>
    </w:p>
    <w:p w:rsidR="00D914C8" w:rsidRDefault="00D914C8" w:rsidP="00D914C8">
      <w:pPr>
        <w:rPr>
          <w:sz w:val="28"/>
          <w:szCs w:val="28"/>
        </w:rPr>
      </w:pPr>
      <w:r>
        <w:rPr>
          <w:sz w:val="28"/>
          <w:szCs w:val="28"/>
        </w:rPr>
        <w:t xml:space="preserve">Sachez qu’il est toujours possible d’amélioré la pensée des plus grand.  </w:t>
      </w: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</w:p>
    <w:p w:rsidR="00D914C8" w:rsidRDefault="00D914C8" w:rsidP="00D914C8">
      <w:pPr>
        <w:rPr>
          <w:sz w:val="28"/>
          <w:szCs w:val="28"/>
        </w:rPr>
      </w:pPr>
    </w:p>
    <w:p w:rsidR="00D914C8" w:rsidRPr="00D914C8" w:rsidRDefault="00D914C8" w:rsidP="00D914C8">
      <w:pPr>
        <w:rPr>
          <w:sz w:val="28"/>
          <w:szCs w:val="28"/>
        </w:rPr>
      </w:pPr>
    </w:p>
    <w:p w:rsidR="00D914C8" w:rsidRPr="00D914C8" w:rsidRDefault="00D914C8" w:rsidP="00D914C8">
      <w:pPr>
        <w:rPr>
          <w:b/>
          <w:sz w:val="28"/>
          <w:szCs w:val="28"/>
        </w:rPr>
      </w:pPr>
    </w:p>
    <w:sectPr w:rsidR="00D914C8" w:rsidRPr="00D914C8" w:rsidSect="00D631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4C8"/>
    <w:rsid w:val="00D63183"/>
    <w:rsid w:val="00D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ahUKEwjG0dagl47MAhUCuoMKHcBABrUQjRwIBw&amp;url=http%3A%2F%2Fversusconformita.eklablog.com%2Fhypatie-d-alexandrie-la-femme-est-bien-egale-a-l-homme-a114750640&amp;psig=AFQjCNEjD04i7s7fEVixWS_OCRrp1RREHA&amp;ust=14607251059091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</Words>
  <Characters>494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2016-04-14T12:55:00Z</dcterms:created>
  <dcterms:modified xsi:type="dcterms:W3CDTF">2016-04-14T13:11:00Z</dcterms:modified>
</cp:coreProperties>
</file>