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5E04A92" wp14:paraId="2B834893" wp14:textId="5C7727BD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</w:pP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Nom: Chadwick</w:t>
      </w:r>
    </w:p>
    <w:p xmlns:wp14="http://schemas.microsoft.com/office/word/2010/wordml" w:rsidP="15E04A92" wp14:paraId="512B8089" wp14:textId="0669D4F0">
      <w:pPr>
        <w:pStyle w:val="Normal"/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 </w:t>
      </w: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complet</w:t>
      </w: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15E04A92" w:rsidR="65EEF02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>Sir James</w:t>
      </w:r>
      <w:r w:rsidRPr="15E04A92" w:rsidR="65EEF0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 xml:space="preserve"> Chadwick</w:t>
      </w:r>
    </w:p>
    <w:p xmlns:wp14="http://schemas.microsoft.com/office/word/2010/wordml" w:rsidP="15E04A92" wp14:paraId="25C0D4F7" wp14:textId="3F0CC2B7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</w:pP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Nationnalité</w:t>
      </w: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15E04A92" w:rsidR="5FF7C00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  <w:t xml:space="preserve"> </w:t>
      </w:r>
      <w:r w:rsidRPr="15E04A92" w:rsidR="631693D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  <w:t>britanique</w:t>
      </w:r>
    </w:p>
    <w:p xmlns:wp14="http://schemas.microsoft.com/office/word/2010/wordml" w:rsidP="15E04A92" wp14:paraId="020BD25A" wp14:textId="66CCE4C4">
      <w:pPr>
        <w:pStyle w:val="Normal"/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Découverte</w:t>
      </w: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15E04A92" w:rsidR="77191B2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>la découverte du</w:t>
      </w:r>
      <w:r w:rsidRPr="15E04A92" w:rsidR="77191B2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 xml:space="preserve"> neutron</w:t>
      </w:r>
    </w:p>
    <w:p xmlns:wp14="http://schemas.microsoft.com/office/word/2010/wordml" w:rsidP="15E04A92" wp14:paraId="2C078E63" wp14:textId="0D96230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Période</w:t>
      </w:r>
      <w:r w:rsidRPr="15E04A92" w:rsidR="5FF7C00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temps: </w:t>
      </w:r>
      <w:r w:rsidRPr="15E04A92" w:rsidR="75084B2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>1891</w:t>
      </w:r>
      <w:r w:rsidRPr="15E04A92" w:rsidR="75084B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 xml:space="preserve"> et</w:t>
      </w:r>
      <w:r w:rsidRPr="15E04A92" w:rsidR="75084B2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 xml:space="preserve"> mort le 24 </w:t>
      </w:r>
      <w:r w:rsidRPr="15E04A92" w:rsidR="75084B2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>juillet</w:t>
      </w:r>
      <w:r w:rsidRPr="15E04A92" w:rsidR="75084B2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en-US"/>
        </w:rPr>
        <w:t xml:space="preserve"> 1974</w:t>
      </w:r>
    </w:p>
    <w:p w:rsidR="6CC44F38" w:rsidP="15E04A92" w:rsidRDefault="6CC44F38" w14:paraId="1EE31417" w14:textId="3090576E">
      <w:pPr>
        <w:pStyle w:val="Normal"/>
      </w:pPr>
      <w:r w:rsidR="6CC44F38">
        <w:drawing>
          <wp:inline wp14:editId="7C76D4BA" wp14:anchorId="28E7D00C">
            <wp:extent cx="1712686" cy="2247900"/>
            <wp:effectExtent l="0" t="0" r="0" b="0"/>
            <wp:docPr id="342844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522d37e56842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8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C44F38">
        <w:drawing>
          <wp:inline wp14:editId="34F113F4" wp14:anchorId="13A8A9DC">
            <wp:extent cx="2828925" cy="2194560"/>
            <wp:effectExtent l="0" t="0" r="0" b="0"/>
            <wp:docPr id="192427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877c3ff63147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45772E">
        <w:drawing>
          <wp:inline wp14:editId="2AB50DD6" wp14:anchorId="736581BE">
            <wp:extent cx="3826933" cy="2152650"/>
            <wp:effectExtent l="0" t="0" r="0" b="0"/>
            <wp:docPr id="9878342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345fcc416c47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933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48935D"/>
    <w:rsid w:val="026E3F58"/>
    <w:rsid w:val="15E04A92"/>
    <w:rsid w:val="24F7C986"/>
    <w:rsid w:val="2745772E"/>
    <w:rsid w:val="2EE273CB"/>
    <w:rsid w:val="33E4DE5C"/>
    <w:rsid w:val="5FF7C005"/>
    <w:rsid w:val="631693D0"/>
    <w:rsid w:val="65EEF02A"/>
    <w:rsid w:val="6CC44F38"/>
    <w:rsid w:val="6D48935D"/>
    <w:rsid w:val="75084B29"/>
    <w:rsid w:val="7719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8935D"/>
  <w15:chartTrackingRefBased/>
  <w15:docId w15:val="{E24996A4-A408-4E43-8BBD-C495EE5D1E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2522d37e56842f0" /><Relationship Type="http://schemas.openxmlformats.org/officeDocument/2006/relationships/image" Target="/media/image2.png" Id="R04877c3ff6314725" /><Relationship Type="http://schemas.openxmlformats.org/officeDocument/2006/relationships/image" Target="/media/image3.png" Id="R63345fcc416c473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2024-01-12T16:54:59.2377106Z</dcterms:created>
  <dcterms:modified xsi:type="dcterms:W3CDTF">2024-01-12T16:59:49.1391828Z</dcterms:modified>
  <dc:creator>lbilodeau43 Louis-David</dc:creator>
  <lastModifiedBy>lbilodeau43 Louis-David</lastModifiedBy>
</coreProperties>
</file>