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2092" w14:textId="6FF9D8F5" w:rsidR="009E4900" w:rsidRDefault="00C52637">
      <w:r>
        <w:t>Rutherford</w:t>
      </w:r>
      <w:r>
        <w:rPr>
          <w:noProof/>
        </w:rPr>
        <w:drawing>
          <wp:inline distT="0" distB="0" distL="0" distR="0" wp14:anchorId="6C1332A2" wp14:editId="630C7538">
            <wp:extent cx="914400" cy="1371600"/>
            <wp:effectExtent l="0" t="0" r="0" b="0"/>
            <wp:docPr id="732565758" name="Image 1" descr="Ernest Rutherford – Biographical - NobelPriz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nest Rutherford – Biographical - NobelPrize.or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0A650" w14:textId="77777777" w:rsidR="00C52637" w:rsidRDefault="00C52637"/>
    <w:p w14:paraId="3546E17C" w14:textId="607C4988" w:rsidR="00C52637" w:rsidRDefault="00C52637">
      <w:r>
        <w:t xml:space="preserve">Nationalité </w:t>
      </w:r>
      <w:proofErr w:type="spellStart"/>
      <w:r>
        <w:t>Britanique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53505859" wp14:editId="7BDCCB9D">
            <wp:extent cx="2857500" cy="1600200"/>
            <wp:effectExtent l="0" t="0" r="0" b="0"/>
            <wp:docPr id="638435580" name="Image 2" descr="Quelle est la différence entre la Grande-Bretagne, l'Angleterre et le  Royaume-Uni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e est la différence entre la Grande-Bretagne, l'Angleterre et le  Royaume-Uni 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0C52C" w14:textId="0F4A350E" w:rsidR="00C52637" w:rsidRDefault="00C52637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t xml:space="preserve">Période de vie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1871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-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1937</w:t>
      </w:r>
    </w:p>
    <w:p w14:paraId="3AFF20A8" w14:textId="0FD88DF5" w:rsidR="00C52637" w:rsidRDefault="00C52637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Découverte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exp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feuille d’or </w:t>
      </w:r>
      <w:r>
        <w:rPr>
          <w:noProof/>
        </w:rPr>
        <w:drawing>
          <wp:inline distT="0" distB="0" distL="0" distR="0" wp14:anchorId="290BA596" wp14:editId="58DA1B1B">
            <wp:extent cx="2813050" cy="1631950"/>
            <wp:effectExtent l="0" t="0" r="6350" b="6350"/>
            <wp:docPr id="209151094" name="Image 4" descr="L'expérience de Rutherford | CultureSciences-Chi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'expérience de Rutherford | CultureSciences-Chim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A11CB" w14:textId="17C9EB4C" w:rsidR="00C52637" w:rsidRDefault="00C52637"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Annecdote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le noyau est positif le reste est du vide</w:t>
      </w:r>
    </w:p>
    <w:sectPr w:rsidR="00C526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37"/>
    <w:rsid w:val="009E4900"/>
    <w:rsid w:val="00C5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21D4"/>
  <w15:chartTrackingRefBased/>
  <w15:docId w15:val="{6E99F533-6715-4C12-BCD8-BBE67242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cgiroux42 Charles-Antoine</dc:creator>
  <cp:keywords/>
  <dc:description/>
  <cp:lastModifiedBy>cgiroux42 Charles-Antoine</cp:lastModifiedBy>
  <cp:revision>1</cp:revision>
  <dcterms:created xsi:type="dcterms:W3CDTF">2024-01-12T16:41:00Z</dcterms:created>
  <dcterms:modified xsi:type="dcterms:W3CDTF">2024-01-12T16:50:00Z</dcterms:modified>
</cp:coreProperties>
</file>