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7240" w14:textId="0642B69F" w:rsidR="00A57243" w:rsidRDefault="006B755B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Chadwick</w:t>
      </w:r>
      <w:r>
        <w:rPr>
          <w:noProof/>
        </w:rPr>
        <w:drawing>
          <wp:inline distT="0" distB="0" distL="0" distR="0" wp14:anchorId="6533AF46" wp14:editId="66848DD9">
            <wp:extent cx="933450" cy="1371600"/>
            <wp:effectExtent l="0" t="0" r="0" b="0"/>
            <wp:docPr id="131971976" name="Image 2" descr="James Chadwick – Biographical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es Chadwick – Biographical - NobelPrize.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B32D" w14:textId="05C6BACE" w:rsidR="006B755B" w:rsidRDefault="006B755B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Nationalité</w:t>
      </w:r>
      <w:r>
        <w:rPr>
          <w:noProof/>
        </w:rPr>
        <w:drawing>
          <wp:inline distT="0" distB="0" distL="0" distR="0" wp14:anchorId="49181B94" wp14:editId="69D404BD">
            <wp:extent cx="2857500" cy="1600200"/>
            <wp:effectExtent l="0" t="0" r="0" b="0"/>
            <wp:docPr id="661384849" name="Image 1" descr="Quelle est la différence entre la Grande-Bretagne, l'Angleterre et le  Royaume-Un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 est la différence entre la Grande-Bretagne, l'Angleterre et le  Royaume-Uni 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73C3" w14:textId="77777777" w:rsidR="006B755B" w:rsidRDefault="006B755B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</w:p>
    <w:p w14:paraId="65968066" w14:textId="26B5302F" w:rsidR="006B755B" w:rsidRDefault="006B755B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fr-CA"/>
          <w14:ligatures w14:val="none"/>
        </w:rPr>
      </w:pP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Période de temps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October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20, 1891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6B755B">
        <w:rPr>
          <w:rFonts w:ascii="Arial" w:eastAsia="Times New Roman" w:hAnsi="Arial" w:cs="Arial"/>
          <w:color w:val="202124"/>
          <w:kern w:val="0"/>
          <w:sz w:val="21"/>
          <w:szCs w:val="21"/>
          <w:lang w:eastAsia="fr-CA"/>
          <w14:ligatures w14:val="none"/>
        </w:rPr>
        <w:t>24 July 1974</w:t>
      </w:r>
    </w:p>
    <w:p w14:paraId="5B0BE82C" w14:textId="5E52526B" w:rsidR="006B755B" w:rsidRPr="006B755B" w:rsidRDefault="006B755B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fr-CA"/>
          <w14:ligatures w14:val="none"/>
        </w:rPr>
        <w:t xml:space="preserve">Découverte neutron dans le noyau </w:t>
      </w:r>
      <w:r>
        <w:rPr>
          <w:noProof/>
        </w:rPr>
        <w:drawing>
          <wp:inline distT="0" distB="0" distL="0" distR="0" wp14:anchorId="32AF6B13" wp14:editId="1B0D0A56">
            <wp:extent cx="2260600" cy="2032000"/>
            <wp:effectExtent l="0" t="0" r="6350" b="6350"/>
            <wp:docPr id="98452131" name="Image 3" descr="Chadwick's atomic model (1932 AD) - Rincón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dwick's atomic model (1932 AD) - Rincón educa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55B" w:rsidRPr="006B75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5B"/>
    <w:rsid w:val="006B755B"/>
    <w:rsid w:val="00A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C91"/>
  <w15:chartTrackingRefBased/>
  <w15:docId w15:val="{39C11140-4BE9-41CC-AE33-C19187D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2024-01-12T16:54:00Z</dcterms:created>
  <dcterms:modified xsi:type="dcterms:W3CDTF">2024-01-12T17:00:00Z</dcterms:modified>
</cp:coreProperties>
</file>