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1BD53EF" wp14:paraId="2C078E63" wp14:textId="0CBF0CC0">
      <w:pPr>
        <w:jc w:val="center"/>
        <w:rPr>
          <w:noProof w:val="0"/>
          <w:sz w:val="32"/>
          <w:szCs w:val="32"/>
          <w:lang w:val="fr-CA"/>
        </w:rPr>
      </w:pPr>
      <w:r w:rsidRPr="21BD53EF" w:rsidR="67D3D379">
        <w:rPr>
          <w:noProof w:val="0"/>
          <w:sz w:val="32"/>
          <w:szCs w:val="32"/>
          <w:lang w:val="fr-CA"/>
        </w:rPr>
        <w:t>Minéraux</w:t>
      </w:r>
      <w:r w:rsidRPr="21BD53EF" w:rsidR="67D3D379">
        <w:rPr>
          <w:noProof w:val="0"/>
          <w:sz w:val="32"/>
          <w:szCs w:val="32"/>
          <w:lang w:val="fr-CA"/>
        </w:rPr>
        <w:t xml:space="preserve"> </w:t>
      </w:r>
      <w:r w:rsidRPr="21BD53EF" w:rsidR="67D3D379">
        <w:rPr>
          <w:noProof w:val="0"/>
          <w:sz w:val="32"/>
          <w:szCs w:val="32"/>
          <w:lang w:val="fr-CA"/>
        </w:rPr>
        <w:t>métalliques</w:t>
      </w:r>
    </w:p>
    <w:p w:rsidR="67D3D379" w:rsidP="21BD53EF" w:rsidRDefault="67D3D379" w14:paraId="246DC907" w14:textId="5BC418F8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21BD53EF" w:rsidR="67D3D379">
        <w:rPr>
          <w:noProof w:val="0"/>
          <w:sz w:val="32"/>
          <w:szCs w:val="32"/>
          <w:lang w:val="fr-CA"/>
        </w:rPr>
        <w:t>Exp 22</w:t>
      </w:r>
    </w:p>
    <w:p w:rsidR="67D3D379" w:rsidP="21BD53EF" w:rsidRDefault="67D3D379" w14:paraId="79B6442A" w14:textId="60615E49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21BD53EF" w:rsidR="67D3D379">
        <w:rPr>
          <w:noProof w:val="0"/>
          <w:sz w:val="32"/>
          <w:szCs w:val="32"/>
          <w:lang w:val="fr-CA"/>
        </w:rPr>
        <w:t>Poste: X</w:t>
      </w:r>
    </w:p>
    <w:p w:rsidR="21BD53EF" w:rsidP="21BD53EF" w:rsidRDefault="21BD53EF" w14:paraId="6E7B46B3" w14:textId="136473D2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7D3D379" w:rsidP="21BD53EF" w:rsidRDefault="67D3D379" w14:paraId="22217FA0" w14:textId="6175397B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21BD53EF" w:rsidR="67D3D379">
        <w:rPr>
          <w:noProof w:val="0"/>
          <w:sz w:val="32"/>
          <w:szCs w:val="32"/>
          <w:lang w:val="fr-CA"/>
        </w:rPr>
        <w:t>Présenter à</w:t>
      </w:r>
    </w:p>
    <w:p w:rsidR="67D3D379" w:rsidP="21BD53EF" w:rsidRDefault="67D3D379" w14:paraId="1F8D33A5" w14:textId="546734BF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21BD53EF" w:rsidR="67D3D379">
        <w:rPr>
          <w:noProof w:val="0"/>
          <w:sz w:val="32"/>
          <w:szCs w:val="32"/>
          <w:lang w:val="fr-CA"/>
        </w:rPr>
        <w:t>Daniel Blais</w:t>
      </w:r>
    </w:p>
    <w:p w:rsidR="21BD53EF" w:rsidP="21BD53EF" w:rsidRDefault="21BD53EF" w14:paraId="5DB59466" w14:textId="120E5710">
      <w:pPr>
        <w:pStyle w:val="Normal"/>
        <w:jc w:val="center"/>
        <w:rPr>
          <w:noProof w:val="0"/>
          <w:sz w:val="32"/>
          <w:szCs w:val="32"/>
          <w:lang w:val="fr-CA"/>
        </w:rPr>
      </w:pPr>
    </w:p>
    <w:p w:rsidR="67D3D379" w:rsidP="21BD53EF" w:rsidRDefault="67D3D379" w14:paraId="6CDF4AD5" w14:textId="4C4B4B81">
      <w:pPr>
        <w:pStyle w:val="Normal"/>
        <w:jc w:val="center"/>
        <w:rPr>
          <w:noProof w:val="0"/>
          <w:sz w:val="32"/>
          <w:szCs w:val="32"/>
          <w:lang w:val="fr-CA"/>
        </w:rPr>
      </w:pPr>
      <w:r w:rsidRPr="21BD53EF" w:rsidR="67D3D379">
        <w:rPr>
          <w:noProof w:val="0"/>
          <w:sz w:val="32"/>
          <w:szCs w:val="32"/>
          <w:lang w:val="fr-CA"/>
        </w:rPr>
        <w:t>Fait par</w:t>
      </w:r>
    </w:p>
    <w:p w:rsidR="67D3D379" w:rsidP="21BD53EF" w:rsidRDefault="67D3D379" w14:paraId="2ADE2718" w14:textId="66E0F50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Pr="21BD53EF" w:rsidR="67D3D379">
        <w:rPr>
          <w:noProof w:val="0"/>
          <w:sz w:val="32"/>
          <w:szCs w:val="32"/>
          <w:lang w:val="fr-CA"/>
        </w:rPr>
        <w:t>Christopher Claveau</w:t>
      </w:r>
    </w:p>
    <w:p w:rsidR="67D3D379" w:rsidP="21BD53EF" w:rsidRDefault="67D3D379" w14:paraId="3E7FAABE" w14:textId="311DDF6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noProof w:val="0"/>
          <w:sz w:val="32"/>
          <w:szCs w:val="32"/>
          <w:lang w:val="fr-CA"/>
        </w:rPr>
      </w:pPr>
      <w:r w:rsidRPr="21BD53EF" w:rsidR="67D3D379">
        <w:rPr>
          <w:noProof w:val="0"/>
          <w:sz w:val="32"/>
          <w:szCs w:val="32"/>
          <w:lang w:val="fr-CA"/>
        </w:rPr>
        <w:t>202</w:t>
      </w:r>
    </w:p>
    <w:p w:rsidR="21BD53EF" w:rsidP="21BD53EF" w:rsidRDefault="21BD53EF" w14:paraId="6102455D" w14:textId="7A94368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noProof w:val="0"/>
          <w:sz w:val="32"/>
          <w:szCs w:val="32"/>
          <w:lang w:val="fr-CA"/>
        </w:rPr>
      </w:pPr>
    </w:p>
    <w:p w:rsidR="67D3D379" w:rsidP="21BD53EF" w:rsidRDefault="67D3D379" w14:paraId="706F6F1A" w14:textId="3CB74F1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noProof w:val="0"/>
          <w:sz w:val="32"/>
          <w:szCs w:val="32"/>
          <w:lang w:val="fr-CA"/>
        </w:rPr>
      </w:pPr>
      <w:r w:rsidRPr="21BD53EF" w:rsidR="67D3D379">
        <w:rPr>
          <w:noProof w:val="0"/>
          <w:sz w:val="32"/>
          <w:szCs w:val="32"/>
          <w:lang w:val="fr-CA"/>
        </w:rPr>
        <w:t>ESV</w:t>
      </w:r>
    </w:p>
    <w:p w:rsidR="67D3D379" w:rsidP="21BD53EF" w:rsidRDefault="67D3D379" w14:paraId="4EFDC1DD" w14:textId="752B7CB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noProof w:val="0"/>
          <w:sz w:val="32"/>
          <w:szCs w:val="32"/>
          <w:lang w:val="fr-CA"/>
        </w:rPr>
      </w:pPr>
      <w:r w:rsidRPr="21BD53EF" w:rsidR="67D3D379">
        <w:rPr>
          <w:noProof w:val="0"/>
          <w:sz w:val="32"/>
          <w:szCs w:val="32"/>
          <w:lang w:val="fr-CA"/>
        </w:rPr>
        <w:t>24 avril</w:t>
      </w:r>
    </w:p>
    <w:p w:rsidR="21BD53EF" w:rsidRDefault="21BD53EF" w14:paraId="549D2886" w14:textId="7990A3E2">
      <w:r>
        <w:br w:type="page"/>
      </w:r>
    </w:p>
    <w:p w:rsidR="7029D361" w:rsidP="21BD53EF" w:rsidRDefault="7029D361" w14:paraId="2A893EA6" w14:textId="09C75F2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7029D361">
        <w:rPr>
          <w:noProof w:val="0"/>
          <w:sz w:val="32"/>
          <w:szCs w:val="32"/>
          <w:lang w:val="fr-CA"/>
        </w:rPr>
        <w:t xml:space="preserve">But: Identifier les minéraux </w:t>
      </w:r>
      <w:r w:rsidRPr="21BD53EF" w:rsidR="4F7C45FA">
        <w:rPr>
          <w:noProof w:val="0"/>
          <w:sz w:val="32"/>
          <w:szCs w:val="32"/>
          <w:lang w:val="fr-CA"/>
        </w:rPr>
        <w:t>métall</w:t>
      </w:r>
      <w:r w:rsidRPr="21BD53EF" w:rsidR="4F7C45FA">
        <w:rPr>
          <w:noProof w:val="0"/>
          <w:sz w:val="32"/>
          <w:szCs w:val="32"/>
          <w:lang w:val="fr-CA"/>
        </w:rPr>
        <w:t>iques</w:t>
      </w:r>
    </w:p>
    <w:p w:rsidR="4F7C45FA" w:rsidP="21BD53EF" w:rsidRDefault="4F7C45FA" w14:paraId="770C0031" w14:textId="18D91A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4F7C45FA">
        <w:rPr>
          <w:noProof w:val="0"/>
          <w:sz w:val="32"/>
          <w:szCs w:val="32"/>
          <w:lang w:val="fr-CA"/>
        </w:rPr>
        <w:t xml:space="preserve">Hypothèse: Je suppose que les minéraux métalliques sont 1. </w:t>
      </w:r>
      <w:r w:rsidRPr="21BD53EF" w:rsidR="701769BB">
        <w:rPr>
          <w:noProof w:val="0"/>
          <w:sz w:val="32"/>
          <w:szCs w:val="32"/>
          <w:lang w:val="fr-CA"/>
        </w:rPr>
        <w:t>#4</w:t>
      </w:r>
      <w:r w:rsidRPr="21BD53EF" w:rsidR="4F7C45FA">
        <w:rPr>
          <w:noProof w:val="0"/>
          <w:sz w:val="32"/>
          <w:szCs w:val="32"/>
          <w:lang w:val="fr-CA"/>
        </w:rPr>
        <w:t xml:space="preserve"> 2. </w:t>
      </w:r>
      <w:r w:rsidRPr="21BD53EF" w:rsidR="133557F3">
        <w:rPr>
          <w:noProof w:val="0"/>
          <w:sz w:val="32"/>
          <w:szCs w:val="32"/>
          <w:lang w:val="fr-CA"/>
        </w:rPr>
        <w:t>#9</w:t>
      </w:r>
      <w:r w:rsidRPr="21BD53EF" w:rsidR="4F7C45FA">
        <w:rPr>
          <w:noProof w:val="0"/>
          <w:sz w:val="32"/>
          <w:szCs w:val="32"/>
          <w:lang w:val="fr-CA"/>
        </w:rPr>
        <w:t xml:space="preserve"> 3. </w:t>
      </w:r>
      <w:r w:rsidRPr="21BD53EF" w:rsidR="47723BC5">
        <w:rPr>
          <w:noProof w:val="0"/>
          <w:sz w:val="32"/>
          <w:szCs w:val="32"/>
          <w:lang w:val="fr-CA"/>
        </w:rPr>
        <w:t>#10</w:t>
      </w:r>
      <w:r w:rsidRPr="21BD53EF" w:rsidR="4F7C45FA">
        <w:rPr>
          <w:noProof w:val="0"/>
          <w:sz w:val="32"/>
          <w:szCs w:val="32"/>
          <w:lang w:val="fr-CA"/>
        </w:rPr>
        <w:t xml:space="preserve"> 4. </w:t>
      </w:r>
      <w:r w:rsidRPr="21BD53EF" w:rsidR="153F6E2D">
        <w:rPr>
          <w:noProof w:val="0"/>
          <w:sz w:val="32"/>
          <w:szCs w:val="32"/>
          <w:lang w:val="fr-CA"/>
        </w:rPr>
        <w:t>#14</w:t>
      </w:r>
    </w:p>
    <w:p w:rsidR="1487C190" w:rsidP="21BD53EF" w:rsidRDefault="1487C190" w14:paraId="602EFDD1" w14:textId="70B4501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Matériel:</w:t>
      </w:r>
    </w:p>
    <w:p w:rsidR="1487C190" w:rsidP="21BD53EF" w:rsidRDefault="1487C190" w14:paraId="15B6DE81" w14:textId="1841C92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Inconnue # 4</w:t>
      </w:r>
    </w:p>
    <w:p w:rsidR="1487C190" w:rsidP="21BD53EF" w:rsidRDefault="1487C190" w14:paraId="3BA19D46" w14:textId="1B8EAD3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Inconnue # 9</w:t>
      </w:r>
    </w:p>
    <w:p w:rsidR="1487C190" w:rsidP="21BD53EF" w:rsidRDefault="1487C190" w14:paraId="0C1EDD7C" w14:textId="1D2796D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 xml:space="preserve">Inconnue # 10 </w:t>
      </w:r>
    </w:p>
    <w:p w:rsidR="1487C190" w:rsidP="21BD53EF" w:rsidRDefault="1487C190" w14:paraId="4B4DC972" w14:textId="68395DE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 xml:space="preserve">Inconnue # 14 </w:t>
      </w:r>
    </w:p>
    <w:p w:rsidR="1487C190" w:rsidP="21BD53EF" w:rsidRDefault="1487C190" w14:paraId="08FA2ACE" w14:textId="2541535E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Inconnue # 15</w:t>
      </w:r>
    </w:p>
    <w:p w:rsidR="1487C190" w:rsidP="21BD53EF" w:rsidRDefault="1487C190" w14:paraId="52599571" w14:textId="6E5DB3BF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Inconnue # 18</w:t>
      </w:r>
    </w:p>
    <w:p w:rsidR="1487C190" w:rsidP="21BD53EF" w:rsidRDefault="1487C190" w14:paraId="3B303A2E" w14:textId="0A0BF2B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Inconnue # 23</w:t>
      </w:r>
    </w:p>
    <w:p w:rsidR="1487C190" w:rsidP="21BD53EF" w:rsidRDefault="1487C190" w14:paraId="5609B084" w14:textId="31DF4EA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Inconnue # 27</w:t>
      </w:r>
    </w:p>
    <w:p w:rsidR="1487C190" w:rsidP="21BD53EF" w:rsidRDefault="1487C190" w14:paraId="6518BC52" w14:textId="6B7F04A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Inconnue # 30</w:t>
      </w:r>
    </w:p>
    <w:p w:rsidR="1487C190" w:rsidP="21BD53EF" w:rsidRDefault="1487C190" w14:paraId="4E3A5DBE" w14:textId="722DA62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Inconnue # 33</w:t>
      </w:r>
    </w:p>
    <w:p w:rsidR="1487C190" w:rsidP="21BD53EF" w:rsidRDefault="1487C190" w14:paraId="1646C7FE" w14:textId="3870B77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Manipulation:</w:t>
      </w:r>
    </w:p>
    <w:p w:rsidR="1487C190" w:rsidP="21BD53EF" w:rsidRDefault="1487C190" w14:paraId="463DF14D" w14:textId="7789546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1.</w:t>
      </w:r>
      <w:r w:rsidRPr="21BD53EF" w:rsidR="0732321A">
        <w:rPr>
          <w:noProof w:val="0"/>
          <w:sz w:val="32"/>
          <w:szCs w:val="32"/>
          <w:lang w:val="fr-CA"/>
        </w:rPr>
        <w:t xml:space="preserve"> Observer les couleurs des inconnues</w:t>
      </w:r>
    </w:p>
    <w:p w:rsidR="1487C190" w:rsidP="21BD53EF" w:rsidRDefault="1487C190" w14:paraId="212A9DFA" w14:textId="6E2EE71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2.</w:t>
      </w:r>
      <w:r w:rsidRPr="21BD53EF" w:rsidR="71115B66">
        <w:rPr>
          <w:noProof w:val="0"/>
          <w:sz w:val="32"/>
          <w:szCs w:val="32"/>
          <w:lang w:val="fr-CA"/>
        </w:rPr>
        <w:t xml:space="preserve"> Observer les </w:t>
      </w:r>
      <w:r w:rsidRPr="21BD53EF" w:rsidR="2B0BEE26">
        <w:rPr>
          <w:noProof w:val="0"/>
          <w:sz w:val="32"/>
          <w:szCs w:val="32"/>
          <w:lang w:val="fr-CA"/>
        </w:rPr>
        <w:t>reflets brillants</w:t>
      </w:r>
      <w:r w:rsidRPr="21BD53EF" w:rsidR="71115B66">
        <w:rPr>
          <w:noProof w:val="0"/>
          <w:sz w:val="32"/>
          <w:szCs w:val="32"/>
          <w:lang w:val="fr-CA"/>
        </w:rPr>
        <w:t xml:space="preserve"> des inconnues</w:t>
      </w:r>
    </w:p>
    <w:p w:rsidR="3DBB7F30" w:rsidP="21BD53EF" w:rsidRDefault="3DBB7F30" w14:paraId="1D9433E7" w14:textId="4E7554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3DBB7F30">
        <w:rPr>
          <w:noProof w:val="0"/>
          <w:sz w:val="32"/>
          <w:szCs w:val="32"/>
          <w:lang w:val="fr-CA"/>
        </w:rPr>
        <w:t>3. Observer les autres caractéristiques des inconnues</w:t>
      </w:r>
    </w:p>
    <w:p w:rsidR="3DBB7F30" w:rsidP="21BD53EF" w:rsidRDefault="3DBB7F30" w14:paraId="72FDAEB0" w14:textId="571CAFC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3DBB7F30">
        <w:rPr>
          <w:noProof w:val="0"/>
          <w:sz w:val="32"/>
          <w:szCs w:val="32"/>
          <w:lang w:val="fr-CA"/>
        </w:rPr>
        <w:t>4</w:t>
      </w:r>
      <w:r w:rsidRPr="21BD53EF" w:rsidR="1487C190">
        <w:rPr>
          <w:noProof w:val="0"/>
          <w:sz w:val="32"/>
          <w:szCs w:val="32"/>
          <w:lang w:val="fr-CA"/>
        </w:rPr>
        <w:t>.</w:t>
      </w:r>
      <w:r w:rsidRPr="21BD53EF" w:rsidR="32719996">
        <w:rPr>
          <w:noProof w:val="0"/>
          <w:sz w:val="32"/>
          <w:szCs w:val="32"/>
          <w:lang w:val="fr-CA"/>
        </w:rPr>
        <w:t xml:space="preserve"> </w:t>
      </w:r>
      <w:r w:rsidRPr="21BD53EF" w:rsidR="6333B907">
        <w:rPr>
          <w:noProof w:val="0"/>
          <w:sz w:val="32"/>
          <w:szCs w:val="32"/>
          <w:lang w:val="fr-CA"/>
        </w:rPr>
        <w:t>Ajouter les résultats dans le tableau des résultats</w:t>
      </w:r>
    </w:p>
    <w:p w:rsidR="1487C190" w:rsidP="21BD53EF" w:rsidRDefault="1487C190" w14:paraId="5E05A700" w14:textId="5204EF9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1487C190">
        <w:rPr>
          <w:noProof w:val="0"/>
          <w:sz w:val="32"/>
          <w:szCs w:val="32"/>
          <w:lang w:val="fr-CA"/>
        </w:rPr>
        <w:t>Résultats:</w:t>
      </w:r>
    </w:p>
    <w:p w:rsidR="10C4F723" w:rsidP="21BD53EF" w:rsidRDefault="10C4F723" w14:paraId="46745FF6" w14:textId="0BF3F84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10C4F723">
        <w:rPr>
          <w:noProof w:val="0"/>
          <w:sz w:val="32"/>
          <w:szCs w:val="32"/>
          <w:lang w:val="fr-CA"/>
        </w:rPr>
        <w:t>Identifier les minéraux métalliques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1BD53EF" w:rsidTr="21BD53EF" w14:paraId="5D58E6AF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336F6FB7" w14:textId="0CA6CEC6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Inconnue</w:t>
            </w:r>
          </w:p>
        </w:tc>
        <w:tc>
          <w:tcPr>
            <w:tcW w:w="2340" w:type="dxa"/>
            <w:tcMar/>
          </w:tcPr>
          <w:p w:rsidR="1E1A8699" w:rsidP="21BD53EF" w:rsidRDefault="1E1A8699" w14:paraId="11C1347B" w14:textId="577CDBEE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Couleur</w:t>
            </w:r>
          </w:p>
        </w:tc>
        <w:tc>
          <w:tcPr>
            <w:tcW w:w="2340" w:type="dxa"/>
            <w:tcMar/>
          </w:tcPr>
          <w:p w:rsidR="1E1A8699" w:rsidP="21BD53EF" w:rsidRDefault="1E1A8699" w14:paraId="5D32E120" w14:textId="36CF6D68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Éclat</w:t>
            </w:r>
          </w:p>
        </w:tc>
        <w:tc>
          <w:tcPr>
            <w:tcW w:w="2340" w:type="dxa"/>
            <w:tcMar/>
          </w:tcPr>
          <w:p w:rsidR="1E1A8699" w:rsidP="21BD53EF" w:rsidRDefault="1E1A8699" w14:paraId="4A70AEF2" w14:textId="5E803BC3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Autres</w:t>
            </w:r>
          </w:p>
        </w:tc>
      </w:tr>
      <w:tr w:rsidR="21BD53EF" w:rsidTr="21BD53EF" w14:paraId="15B1F1EC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196DDD1D" w14:textId="26BFA022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4</w:t>
            </w:r>
          </w:p>
        </w:tc>
        <w:tc>
          <w:tcPr>
            <w:tcW w:w="2340" w:type="dxa"/>
            <w:tcMar/>
          </w:tcPr>
          <w:p w:rsidR="1E1A8699" w:rsidP="21BD53EF" w:rsidRDefault="1E1A8699" w14:paraId="381058D6" w14:textId="07FB5F0E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GN</w:t>
            </w:r>
          </w:p>
        </w:tc>
        <w:tc>
          <w:tcPr>
            <w:tcW w:w="2340" w:type="dxa"/>
            <w:tcMar/>
          </w:tcPr>
          <w:p w:rsidR="1E1A8699" w:rsidP="21BD53EF" w:rsidRDefault="1E1A8699" w14:paraId="26A9FB10" w14:textId="3A0AC088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M</w:t>
            </w:r>
          </w:p>
        </w:tc>
        <w:tc>
          <w:tcPr>
            <w:tcW w:w="2340" w:type="dxa"/>
            <w:tcMar/>
          </w:tcPr>
          <w:p w:rsidR="1E1A8699" w:rsidP="21BD53EF" w:rsidRDefault="1E1A8699" w14:paraId="1326DC1C" w14:textId="65E9621D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Tâche doigts</w:t>
            </w:r>
          </w:p>
        </w:tc>
      </w:tr>
      <w:tr w:rsidR="21BD53EF" w:rsidTr="21BD53EF" w14:paraId="08C26381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1699ED47" w14:textId="4BF24ED9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9</w:t>
            </w:r>
          </w:p>
        </w:tc>
        <w:tc>
          <w:tcPr>
            <w:tcW w:w="2340" w:type="dxa"/>
            <w:tcMar/>
          </w:tcPr>
          <w:p w:rsidR="1E1A8699" w:rsidP="21BD53EF" w:rsidRDefault="1E1A8699" w14:paraId="74DAEFE2" w14:textId="5635FBA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J</w:t>
            </w:r>
          </w:p>
        </w:tc>
        <w:tc>
          <w:tcPr>
            <w:tcW w:w="2340" w:type="dxa"/>
            <w:tcMar/>
          </w:tcPr>
          <w:p w:rsidR="1E1A8699" w:rsidP="21BD53EF" w:rsidRDefault="1E1A8699" w14:paraId="23632482" w14:textId="4460BC21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M</w:t>
            </w:r>
          </w:p>
        </w:tc>
        <w:tc>
          <w:tcPr>
            <w:tcW w:w="2340" w:type="dxa"/>
            <w:tcMar/>
          </w:tcPr>
          <w:p w:rsidR="21BD53EF" w:rsidP="21BD53EF" w:rsidRDefault="21BD53EF" w14:paraId="6E5BC273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21BD53EF" w:rsidTr="21BD53EF" w14:paraId="404CE7BA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71DED079" w14:textId="0F4E1FA6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10</w:t>
            </w:r>
          </w:p>
        </w:tc>
        <w:tc>
          <w:tcPr>
            <w:tcW w:w="2340" w:type="dxa"/>
            <w:tcMar/>
          </w:tcPr>
          <w:p w:rsidR="1E1A8699" w:rsidP="21BD53EF" w:rsidRDefault="1E1A8699" w14:paraId="082AC030" w14:textId="507C70D8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NBr</w:t>
            </w:r>
          </w:p>
        </w:tc>
        <w:tc>
          <w:tcPr>
            <w:tcW w:w="2340" w:type="dxa"/>
            <w:tcMar/>
          </w:tcPr>
          <w:p w:rsidR="1E1A8699" w:rsidP="21BD53EF" w:rsidRDefault="1E1A8699" w14:paraId="07A1F2FD" w14:textId="0A32E51D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M</w:t>
            </w:r>
          </w:p>
        </w:tc>
        <w:tc>
          <w:tcPr>
            <w:tcW w:w="2340" w:type="dxa"/>
            <w:tcMar/>
          </w:tcPr>
          <w:p w:rsidR="21BD53EF" w:rsidP="21BD53EF" w:rsidRDefault="21BD53EF" w14:paraId="0F99CD01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21BD53EF" w:rsidTr="21BD53EF" w14:paraId="47604C20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65FABCDB" w14:textId="3A17604F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14</w:t>
            </w:r>
          </w:p>
        </w:tc>
        <w:tc>
          <w:tcPr>
            <w:tcW w:w="2340" w:type="dxa"/>
            <w:tcMar/>
          </w:tcPr>
          <w:p w:rsidR="1E1A8699" w:rsidP="21BD53EF" w:rsidRDefault="1E1A8699" w14:paraId="2649F099" w14:textId="48BF33B1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1E1A8699" w:rsidP="21BD53EF" w:rsidRDefault="1E1A8699" w14:paraId="54BAE42E" w14:textId="158E7516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M</w:t>
            </w:r>
          </w:p>
        </w:tc>
        <w:tc>
          <w:tcPr>
            <w:tcW w:w="2340" w:type="dxa"/>
            <w:tcMar/>
          </w:tcPr>
          <w:p w:rsidR="21BD53EF" w:rsidP="21BD53EF" w:rsidRDefault="21BD53EF" w14:paraId="69CFBA36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21BD53EF" w:rsidTr="21BD53EF" w14:paraId="1E57BE33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7DCFA781" w14:textId="50E8A090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15</w:t>
            </w:r>
          </w:p>
        </w:tc>
        <w:tc>
          <w:tcPr>
            <w:tcW w:w="2340" w:type="dxa"/>
            <w:tcMar/>
          </w:tcPr>
          <w:p w:rsidR="1E1A8699" w:rsidP="21BD53EF" w:rsidRDefault="1E1A8699" w14:paraId="5C131990" w14:textId="0114FA7F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B</w:t>
            </w:r>
            <w:r w:rsidRPr="21BD53EF" w:rsidR="50B276FB">
              <w:rPr>
                <w:noProof w:val="0"/>
                <w:sz w:val="32"/>
                <w:szCs w:val="32"/>
                <w:lang w:val="fr-CA"/>
              </w:rPr>
              <w:t>V</w:t>
            </w:r>
          </w:p>
        </w:tc>
        <w:tc>
          <w:tcPr>
            <w:tcW w:w="2340" w:type="dxa"/>
            <w:tcMar/>
          </w:tcPr>
          <w:p w:rsidR="21BD53EF" w:rsidP="21BD53EF" w:rsidRDefault="21BD53EF" w14:paraId="4C1DBEDB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1E1A8699" w:rsidP="21BD53EF" w:rsidRDefault="1E1A8699" w14:paraId="293B3173" w14:textId="30D7C9E6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Gras soyeux</w:t>
            </w:r>
          </w:p>
        </w:tc>
      </w:tr>
      <w:tr w:rsidR="21BD53EF" w:rsidTr="21BD53EF" w14:paraId="79AFBF41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7A5B793F" w14:textId="7F2B0D09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18</w:t>
            </w:r>
          </w:p>
        </w:tc>
        <w:tc>
          <w:tcPr>
            <w:tcW w:w="2340" w:type="dxa"/>
            <w:tcMar/>
          </w:tcPr>
          <w:p w:rsidR="1E1A8699" w:rsidP="21BD53EF" w:rsidRDefault="1E1A8699" w14:paraId="66896C6C" w14:textId="13223152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B</w:t>
            </w:r>
          </w:p>
        </w:tc>
        <w:tc>
          <w:tcPr>
            <w:tcW w:w="2340" w:type="dxa"/>
            <w:tcMar/>
          </w:tcPr>
          <w:p w:rsidR="21BD53EF" w:rsidP="21BD53EF" w:rsidRDefault="21BD53EF" w14:paraId="3B94764F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21BD53EF" w:rsidP="21BD53EF" w:rsidRDefault="21BD53EF" w14:paraId="3E23F3C7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21BD53EF" w:rsidTr="21BD53EF" w14:paraId="1DE456F4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6645A25A" w14:textId="1C094D4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23</w:t>
            </w:r>
          </w:p>
        </w:tc>
        <w:tc>
          <w:tcPr>
            <w:tcW w:w="2340" w:type="dxa"/>
            <w:tcMar/>
          </w:tcPr>
          <w:p w:rsidR="1E1A8699" w:rsidP="21BD53EF" w:rsidRDefault="1E1A8699" w14:paraId="376C717E" w14:textId="0128A53F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B Ro</w:t>
            </w:r>
            <w:r w:rsidRPr="21BD53EF" w:rsidR="1E1A8699">
              <w:rPr>
                <w:noProof w:val="0"/>
                <w:sz w:val="32"/>
                <w:szCs w:val="32"/>
                <w:lang w:val="fr-CA"/>
              </w:rPr>
              <w:t xml:space="preserve"> V</w:t>
            </w:r>
          </w:p>
        </w:tc>
        <w:tc>
          <w:tcPr>
            <w:tcW w:w="2340" w:type="dxa"/>
            <w:tcMar/>
          </w:tcPr>
          <w:p w:rsidR="21BD53EF" w:rsidP="21BD53EF" w:rsidRDefault="21BD53EF" w14:paraId="51B1F501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1E1A8699" w:rsidP="21BD53EF" w:rsidRDefault="1E1A8699" w14:paraId="2ABD8999" w14:textId="36B16E51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Cristal</w:t>
            </w:r>
          </w:p>
        </w:tc>
      </w:tr>
      <w:tr w:rsidR="21BD53EF" w:rsidTr="21BD53EF" w14:paraId="79AA113B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5770E559" w14:textId="104AF728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27</w:t>
            </w:r>
          </w:p>
        </w:tc>
        <w:tc>
          <w:tcPr>
            <w:tcW w:w="2340" w:type="dxa"/>
            <w:tcMar/>
          </w:tcPr>
          <w:p w:rsidR="1E1A8699" w:rsidP="21BD53EF" w:rsidRDefault="1E1A8699" w14:paraId="3035789C" w14:textId="2FBAC50F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Ro</w:t>
            </w:r>
          </w:p>
        </w:tc>
        <w:tc>
          <w:tcPr>
            <w:tcW w:w="2340" w:type="dxa"/>
            <w:tcMar/>
          </w:tcPr>
          <w:p w:rsidR="21BD53EF" w:rsidP="21BD53EF" w:rsidRDefault="21BD53EF" w14:paraId="10E0F4F0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21BD53EF" w:rsidP="21BD53EF" w:rsidRDefault="21BD53EF" w14:paraId="3F8F943F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21BD53EF" w:rsidTr="21BD53EF" w14:paraId="3D2A64B3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3FB94D22" w14:textId="426D9007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30</w:t>
            </w:r>
          </w:p>
        </w:tc>
        <w:tc>
          <w:tcPr>
            <w:tcW w:w="2340" w:type="dxa"/>
            <w:tcMar/>
          </w:tcPr>
          <w:p w:rsidR="1E1A8699" w:rsidP="21BD53EF" w:rsidRDefault="1E1A8699" w14:paraId="12CE2026" w14:textId="12C9F725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BV</w:t>
            </w:r>
          </w:p>
        </w:tc>
        <w:tc>
          <w:tcPr>
            <w:tcW w:w="2340" w:type="dxa"/>
            <w:tcMar/>
          </w:tcPr>
          <w:p w:rsidR="21BD53EF" w:rsidP="21BD53EF" w:rsidRDefault="21BD53EF" w14:paraId="2BCB120E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21BD53EF" w:rsidP="21BD53EF" w:rsidRDefault="21BD53EF" w14:paraId="18127442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</w:tr>
      <w:tr w:rsidR="21BD53EF" w:rsidTr="21BD53EF" w14:paraId="55DE3123">
        <w:trPr>
          <w:trHeight w:val="300"/>
        </w:trPr>
        <w:tc>
          <w:tcPr>
            <w:tcW w:w="2340" w:type="dxa"/>
            <w:tcMar/>
          </w:tcPr>
          <w:p w:rsidR="1E1A8699" w:rsidP="21BD53EF" w:rsidRDefault="1E1A8699" w14:paraId="32DCAB02" w14:textId="17616B31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33</w:t>
            </w:r>
          </w:p>
        </w:tc>
        <w:tc>
          <w:tcPr>
            <w:tcW w:w="2340" w:type="dxa"/>
            <w:tcMar/>
          </w:tcPr>
          <w:p w:rsidR="1E1A8699" w:rsidP="21BD53EF" w:rsidRDefault="1E1A8699" w14:paraId="5363DBF3" w14:textId="4FE85CD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21BD53EF" w:rsidP="21BD53EF" w:rsidRDefault="21BD53EF" w14:paraId="3917B0B1" w14:textId="234C8514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</w:p>
        </w:tc>
        <w:tc>
          <w:tcPr>
            <w:tcW w:w="2340" w:type="dxa"/>
            <w:tcMar/>
          </w:tcPr>
          <w:p w:rsidR="1E1A8699" w:rsidP="21BD53EF" w:rsidRDefault="1E1A8699" w14:paraId="3F99B4AC" w14:textId="4CC0BF0C">
            <w:pPr>
              <w:pStyle w:val="Normal"/>
              <w:bidi w:val="0"/>
              <w:rPr>
                <w:noProof w:val="0"/>
                <w:sz w:val="32"/>
                <w:szCs w:val="32"/>
                <w:lang w:val="fr-CA"/>
              </w:rPr>
            </w:pPr>
            <w:r w:rsidRPr="21BD53EF" w:rsidR="1E1A8699">
              <w:rPr>
                <w:noProof w:val="0"/>
                <w:sz w:val="32"/>
                <w:szCs w:val="32"/>
                <w:lang w:val="fr-CA"/>
              </w:rPr>
              <w:t>Feuillet</w:t>
            </w:r>
          </w:p>
        </w:tc>
      </w:tr>
    </w:tbl>
    <w:p w:rsidR="21BD53EF" w:rsidP="21BD53EF" w:rsidRDefault="21BD53EF" w14:paraId="37D84772" w14:textId="3D2DF4C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</w:p>
    <w:p w:rsidR="2A571572" w:rsidP="21BD53EF" w:rsidRDefault="2A571572" w14:paraId="5B971BD9" w14:textId="607EC94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2A571572">
        <w:rPr>
          <w:noProof w:val="0"/>
          <w:sz w:val="32"/>
          <w:szCs w:val="32"/>
          <w:lang w:val="fr-CA"/>
        </w:rPr>
        <w:t xml:space="preserve">Analyse: </w:t>
      </w:r>
      <w:r w:rsidRPr="21BD53EF" w:rsidR="3B054993">
        <w:rPr>
          <w:noProof w:val="0"/>
          <w:sz w:val="32"/>
          <w:szCs w:val="32"/>
          <w:lang w:val="fr-CA"/>
        </w:rPr>
        <w:t xml:space="preserve">D’après mes résultats les inconnues </w:t>
      </w:r>
      <w:r w:rsidRPr="21BD53EF" w:rsidR="5EDF059F">
        <w:rPr>
          <w:noProof w:val="0"/>
          <w:sz w:val="32"/>
          <w:szCs w:val="32"/>
          <w:lang w:val="fr-CA"/>
        </w:rPr>
        <w:t>métalliques</w:t>
      </w:r>
      <w:r w:rsidRPr="21BD53EF" w:rsidR="3B054993">
        <w:rPr>
          <w:noProof w:val="0"/>
          <w:sz w:val="32"/>
          <w:szCs w:val="32"/>
          <w:lang w:val="fr-CA"/>
        </w:rPr>
        <w:t xml:space="preserve"> sont les numéro #4, #9, #10 et #14 parce qu’ils ont </w:t>
      </w:r>
      <w:r w:rsidRPr="21BD53EF" w:rsidR="5FF30F39">
        <w:rPr>
          <w:noProof w:val="0"/>
          <w:sz w:val="32"/>
          <w:szCs w:val="32"/>
          <w:lang w:val="fr-CA"/>
        </w:rPr>
        <w:t>des reflets brillants</w:t>
      </w:r>
    </w:p>
    <w:p w:rsidR="2A571572" w:rsidP="21BD53EF" w:rsidRDefault="2A571572" w14:paraId="2E13FC0C" w14:textId="154A486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sz w:val="32"/>
          <w:szCs w:val="32"/>
          <w:lang w:val="fr-CA"/>
        </w:rPr>
      </w:pPr>
      <w:r w:rsidRPr="21BD53EF" w:rsidR="2A571572">
        <w:rPr>
          <w:noProof w:val="0"/>
          <w:sz w:val="32"/>
          <w:szCs w:val="32"/>
          <w:lang w:val="fr-CA"/>
        </w:rPr>
        <w:t xml:space="preserve">Conclusion: Mon hypothèse est </w:t>
      </w:r>
      <w:r w:rsidRPr="21BD53EF" w:rsidR="2A571572">
        <w:rPr>
          <w:noProof w:val="0"/>
          <w:sz w:val="32"/>
          <w:szCs w:val="32"/>
          <w:lang w:val="fr-CA"/>
        </w:rPr>
        <w:t>vraie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a9f9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AE37BE"/>
    <w:rsid w:val="0198C710"/>
    <w:rsid w:val="0198C710"/>
    <w:rsid w:val="03349771"/>
    <w:rsid w:val="058F9A09"/>
    <w:rsid w:val="0732321A"/>
    <w:rsid w:val="10131A79"/>
    <w:rsid w:val="10C4F723"/>
    <w:rsid w:val="133557F3"/>
    <w:rsid w:val="1487C190"/>
    <w:rsid w:val="153F6E2D"/>
    <w:rsid w:val="1A623CFE"/>
    <w:rsid w:val="1E1A8699"/>
    <w:rsid w:val="21BD53EF"/>
    <w:rsid w:val="25D749FC"/>
    <w:rsid w:val="2A571572"/>
    <w:rsid w:val="2B0BEE26"/>
    <w:rsid w:val="32719996"/>
    <w:rsid w:val="39CD4EC7"/>
    <w:rsid w:val="3B054993"/>
    <w:rsid w:val="3B691F28"/>
    <w:rsid w:val="3DBB7F30"/>
    <w:rsid w:val="418A1B71"/>
    <w:rsid w:val="47723BC5"/>
    <w:rsid w:val="4E0ED646"/>
    <w:rsid w:val="4F7C45FA"/>
    <w:rsid w:val="50B276FB"/>
    <w:rsid w:val="512D4EAB"/>
    <w:rsid w:val="520FA3F6"/>
    <w:rsid w:val="54AE37BE"/>
    <w:rsid w:val="579C902F"/>
    <w:rsid w:val="5A1AB5DB"/>
    <w:rsid w:val="5A1AB5DB"/>
    <w:rsid w:val="5EDF059F"/>
    <w:rsid w:val="5FF30F39"/>
    <w:rsid w:val="6333B907"/>
    <w:rsid w:val="63D305C9"/>
    <w:rsid w:val="63D305C9"/>
    <w:rsid w:val="648300BD"/>
    <w:rsid w:val="648300BD"/>
    <w:rsid w:val="67D3D379"/>
    <w:rsid w:val="696FA3DA"/>
    <w:rsid w:val="6BD4978C"/>
    <w:rsid w:val="701769BB"/>
    <w:rsid w:val="7029D361"/>
    <w:rsid w:val="71115B66"/>
    <w:rsid w:val="717AB5BF"/>
    <w:rsid w:val="7193DE1C"/>
    <w:rsid w:val="74B25681"/>
    <w:rsid w:val="74CB7EDE"/>
    <w:rsid w:val="74CB7EDE"/>
    <w:rsid w:val="764E26E2"/>
    <w:rsid w:val="76674F3F"/>
    <w:rsid w:val="7985C7A4"/>
    <w:rsid w:val="7985C7A4"/>
    <w:rsid w:val="7E59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8A77"/>
  <w15:chartTrackingRefBased/>
  <w15:docId w15:val="{63E6297C-D158-4A6D-BDA4-E77BCE8938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746e618861347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2024-04-24T17:48:37.4464430Z</dcterms:created>
  <dcterms:modified xsi:type="dcterms:W3CDTF">2024-04-24T18:08:17.3289875Z</dcterms:modified>
  <dc:creator>cclaveau75 Christopher</dc:creator>
  <lastModifiedBy>cclaveau75 Christopher</lastModifiedBy>
</coreProperties>
</file>