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DE332D" w:rsidP="00DE332D">
      <w:pPr>
        <w:jc w:val="center"/>
        <w:rPr>
          <w:sz w:val="72"/>
        </w:rPr>
      </w:pPr>
      <w:r w:rsidRPr="00DE332D">
        <w:rPr>
          <w:sz w:val="72"/>
        </w:rPr>
        <w:t>KACHOW</w:t>
      </w:r>
    </w:p>
    <w:p w:rsidR="00DE332D" w:rsidRDefault="00DE332D" w:rsidP="00DE332D">
      <w:pPr>
        <w:jc w:val="center"/>
        <w:rPr>
          <w:sz w:val="72"/>
        </w:rPr>
      </w:pPr>
    </w:p>
    <w:p w:rsidR="00DE332D" w:rsidRDefault="00DE332D" w:rsidP="00DE332D">
      <w:pPr>
        <w:jc w:val="center"/>
        <w:rPr>
          <w:sz w:val="72"/>
        </w:rPr>
      </w:pPr>
    </w:p>
    <w:p w:rsidR="00DE332D" w:rsidRDefault="00DE332D" w:rsidP="00DE332D">
      <w:pPr>
        <w:jc w:val="center"/>
        <w:rPr>
          <w:sz w:val="72"/>
        </w:rPr>
      </w:pPr>
      <w:r w:rsidRPr="00DE332D">
        <w:rPr>
          <w:sz w:val="72"/>
        </w:rPr>
        <w:drawing>
          <wp:inline distT="0" distB="0" distL="0" distR="0" wp14:anchorId="29124E3D" wp14:editId="4AF56BF6">
            <wp:extent cx="4601217" cy="3410426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341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32D" w:rsidRDefault="00DE332D" w:rsidP="00DE332D">
      <w:pPr>
        <w:jc w:val="center"/>
        <w:rPr>
          <w:sz w:val="72"/>
        </w:rPr>
      </w:pPr>
    </w:p>
    <w:p w:rsidR="00DE332D" w:rsidRDefault="00DE332D" w:rsidP="00DE332D">
      <w:pPr>
        <w:jc w:val="center"/>
        <w:rPr>
          <w:sz w:val="72"/>
        </w:rPr>
      </w:pPr>
      <w:proofErr w:type="spellStart"/>
      <w:r>
        <w:rPr>
          <w:sz w:val="72"/>
        </w:rPr>
        <w:t>Demo</w:t>
      </w:r>
      <w:proofErr w:type="spellEnd"/>
      <w:r>
        <w:rPr>
          <w:sz w:val="72"/>
        </w:rPr>
        <w:t xml:space="preserve"> avec mise a jour comme McAffee</w:t>
      </w:r>
      <w:bookmarkStart w:id="0" w:name="_GoBack"/>
      <w:bookmarkEnd w:id="0"/>
    </w:p>
    <w:p w:rsidR="00DE332D" w:rsidRDefault="00DE332D" w:rsidP="00DE332D">
      <w:pPr>
        <w:jc w:val="center"/>
        <w:rPr>
          <w:sz w:val="72"/>
        </w:rPr>
      </w:pPr>
    </w:p>
    <w:p w:rsidR="00DE332D" w:rsidRPr="00DE332D" w:rsidRDefault="00DE332D" w:rsidP="00DE332D">
      <w:pPr>
        <w:jc w:val="center"/>
        <w:rPr>
          <w:sz w:val="48"/>
        </w:rPr>
      </w:pPr>
    </w:p>
    <w:sectPr w:rsidR="00DE332D" w:rsidRPr="00DE332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2D"/>
    <w:rsid w:val="007D001C"/>
    <w:rsid w:val="00BF34CD"/>
    <w:rsid w:val="00D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402A"/>
  <w15:chartTrackingRefBased/>
  <w15:docId w15:val="{931F3190-3672-4062-928B-52B7631F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2022-10-17T15:25:00Z</dcterms:created>
  <dcterms:modified xsi:type="dcterms:W3CDTF">2022-10-17T15:46:00Z</dcterms:modified>
</cp:coreProperties>
</file>