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1D7" w:rsidRDefault="00110668" w:rsidP="00110668">
      <w:pPr>
        <w:jc w:val="center"/>
        <w:rPr>
          <w:sz w:val="36"/>
          <w:szCs w:val="36"/>
        </w:rPr>
      </w:pPr>
      <w:r w:rsidRPr="00110668">
        <w:rPr>
          <w:sz w:val="36"/>
          <w:szCs w:val="36"/>
        </w:rPr>
        <w:t>Arbre fait par Beverly</w:t>
      </w:r>
    </w:p>
    <w:p w:rsidR="00110668" w:rsidRDefault="00110668" w:rsidP="00110668">
      <w:pPr>
        <w:rPr>
          <w:sz w:val="24"/>
          <w:szCs w:val="24"/>
        </w:rPr>
      </w:pPr>
      <w:r>
        <w:rPr>
          <w:sz w:val="24"/>
          <w:szCs w:val="24"/>
        </w:rPr>
        <w:t xml:space="preserve">Nom de l’arbre : </w:t>
      </w:r>
      <w:r w:rsidRPr="00110668">
        <w:rPr>
          <w:sz w:val="24"/>
          <w:szCs w:val="24"/>
        </w:rPr>
        <w:t>Noyer</w:t>
      </w:r>
    </w:p>
    <w:p w:rsidR="00110668" w:rsidRDefault="00110668" w:rsidP="00110668">
      <w:pPr>
        <w:rPr>
          <w:sz w:val="24"/>
          <w:szCs w:val="24"/>
        </w:rPr>
      </w:pPr>
      <w:r>
        <w:rPr>
          <w:sz w:val="24"/>
          <w:szCs w:val="24"/>
        </w:rPr>
        <w:t xml:space="preserve">Autre nom : </w:t>
      </w:r>
      <w:r w:rsidRPr="00110668">
        <w:rPr>
          <w:sz w:val="24"/>
          <w:szCs w:val="24"/>
        </w:rPr>
        <w:t xml:space="preserve">Juglans </w:t>
      </w:r>
      <w:proofErr w:type="spellStart"/>
      <w:r w:rsidRPr="00110668">
        <w:rPr>
          <w:sz w:val="24"/>
          <w:szCs w:val="24"/>
        </w:rPr>
        <w:t>mandshurica</w:t>
      </w:r>
      <w:proofErr w:type="spellEnd"/>
    </w:p>
    <w:p w:rsidR="00110668" w:rsidRDefault="00110668" w:rsidP="00110668">
      <w:pPr>
        <w:rPr>
          <w:sz w:val="24"/>
          <w:szCs w:val="24"/>
        </w:rPr>
      </w:pPr>
      <w:r>
        <w:rPr>
          <w:sz w:val="24"/>
          <w:szCs w:val="24"/>
        </w:rPr>
        <w:t xml:space="preserve">Nom scientifique : </w:t>
      </w:r>
      <w:r w:rsidRPr="00110668">
        <w:rPr>
          <w:sz w:val="24"/>
          <w:szCs w:val="24"/>
        </w:rPr>
        <w:t>Juglans</w:t>
      </w:r>
    </w:p>
    <w:p w:rsidR="00110668" w:rsidRDefault="00110668" w:rsidP="00110668">
      <w:pPr>
        <w:rPr>
          <w:sz w:val="24"/>
          <w:szCs w:val="24"/>
        </w:rPr>
      </w:pPr>
    </w:p>
    <w:p w:rsidR="00110668" w:rsidRDefault="00110668" w:rsidP="00110668">
      <w:pPr>
        <w:rPr>
          <w:sz w:val="24"/>
          <w:szCs w:val="24"/>
        </w:rPr>
      </w:pPr>
      <w:r>
        <w:rPr>
          <w:sz w:val="24"/>
          <w:szCs w:val="24"/>
        </w:rPr>
        <w:t>Usage :</w:t>
      </w:r>
      <w:r w:rsidRPr="00110668">
        <w:t xml:space="preserve"> </w:t>
      </w:r>
      <w:r w:rsidRPr="00110668">
        <w:rPr>
          <w:sz w:val="24"/>
          <w:szCs w:val="24"/>
        </w:rPr>
        <w:t>Les feuilles de noyer permettent de lutter contre la diarrhée, les troubles de la circulation veineuse et lymphatique et l'hypertension. En usage externe, elles soulagent l'eczéma, l'acné, régule la transpiration et s'attaquent aux mycoses</w:t>
      </w:r>
    </w:p>
    <w:p w:rsidR="00110668" w:rsidRDefault="00110668" w:rsidP="00110668">
      <w:pPr>
        <w:rPr>
          <w:sz w:val="24"/>
          <w:szCs w:val="24"/>
        </w:rPr>
      </w:pPr>
      <w:r>
        <w:rPr>
          <w:noProof/>
        </w:rPr>
        <w:drawing>
          <wp:anchor distT="0" distB="0" distL="114300" distR="114300" simplePos="0" relativeHeight="251659264" behindDoc="1" locked="0" layoutInCell="1" allowOverlap="1">
            <wp:simplePos x="0" y="0"/>
            <wp:positionH relativeFrom="margin">
              <wp:posOffset>1891030</wp:posOffset>
            </wp:positionH>
            <wp:positionV relativeFrom="paragraph">
              <wp:posOffset>51435</wp:posOffset>
            </wp:positionV>
            <wp:extent cx="1910897" cy="2057400"/>
            <wp:effectExtent l="0" t="0" r="0" b="0"/>
            <wp:wrapNone/>
            <wp:docPr id="2" name="Image 2" descr="Noyer cendré – Association forestière du sud du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yer cendré – Association forestière du sud du Québe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2407" cy="20590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13335</wp:posOffset>
            </wp:positionV>
            <wp:extent cx="1609725" cy="2143861"/>
            <wp:effectExtent l="0" t="0" r="0" b="8890"/>
            <wp:wrapNone/>
            <wp:docPr id="1" name="Image 1" descr="https://upload.wikimedia.org/wikipedia/commons/thumb/2/21/Feuille_de_noyer.jpg/220px-Feuille_de_no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1/Feuille_de_noyer.jpg/220px-Feuille_de_noy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21438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0668" w:rsidRDefault="00110668" w:rsidP="00110668">
      <w:pPr>
        <w:rPr>
          <w:sz w:val="24"/>
          <w:szCs w:val="24"/>
        </w:rPr>
      </w:pPr>
    </w:p>
    <w:p w:rsidR="00110668" w:rsidRDefault="00110668" w:rsidP="00110668">
      <w:pPr>
        <w:rPr>
          <w:sz w:val="24"/>
          <w:szCs w:val="24"/>
        </w:rPr>
      </w:pPr>
      <w:bookmarkStart w:id="0" w:name="_GoBack"/>
      <w:bookmarkEnd w:id="0"/>
    </w:p>
    <w:p w:rsidR="00110668" w:rsidRDefault="00110668" w:rsidP="00110668">
      <w:pPr>
        <w:rPr>
          <w:sz w:val="24"/>
          <w:szCs w:val="24"/>
        </w:rPr>
      </w:pPr>
    </w:p>
    <w:p w:rsidR="00110668" w:rsidRDefault="00110668" w:rsidP="00110668">
      <w:pPr>
        <w:rPr>
          <w:sz w:val="24"/>
          <w:szCs w:val="24"/>
        </w:rPr>
      </w:pPr>
    </w:p>
    <w:p w:rsidR="00110668" w:rsidRDefault="00110668" w:rsidP="00110668">
      <w:pPr>
        <w:rPr>
          <w:sz w:val="24"/>
          <w:szCs w:val="24"/>
        </w:rPr>
      </w:pPr>
    </w:p>
    <w:p w:rsidR="00110668" w:rsidRDefault="00110668" w:rsidP="00110668">
      <w:pPr>
        <w:rPr>
          <w:sz w:val="24"/>
          <w:szCs w:val="24"/>
        </w:rPr>
      </w:pPr>
    </w:p>
    <w:p w:rsidR="00110668" w:rsidRDefault="00110668" w:rsidP="00110668">
      <w:pPr>
        <w:rPr>
          <w:sz w:val="24"/>
          <w:szCs w:val="24"/>
        </w:rPr>
      </w:pPr>
      <w:r>
        <w:rPr>
          <w:sz w:val="24"/>
          <w:szCs w:val="24"/>
        </w:rPr>
        <w:t>Identification : Feuillus, feuilles alternes, composées, (fruit) noix</w:t>
      </w:r>
    </w:p>
    <w:p w:rsidR="00110668" w:rsidRDefault="00110668" w:rsidP="00110668">
      <w:pPr>
        <w:rPr>
          <w:sz w:val="24"/>
          <w:szCs w:val="24"/>
        </w:rPr>
      </w:pPr>
      <w:r>
        <w:rPr>
          <w:sz w:val="24"/>
          <w:szCs w:val="24"/>
        </w:rPr>
        <w:t xml:space="preserve">Classification : </w:t>
      </w:r>
    </w:p>
    <w:p w:rsidR="00110668" w:rsidRPr="00110668" w:rsidRDefault="00110668" w:rsidP="00110668">
      <w:pPr>
        <w:rPr>
          <w:sz w:val="24"/>
          <w:szCs w:val="24"/>
        </w:rPr>
      </w:pPr>
      <w:r w:rsidRPr="00110668">
        <w:rPr>
          <w:sz w:val="24"/>
          <w:szCs w:val="24"/>
        </w:rPr>
        <w:t>Règne</w:t>
      </w:r>
      <w:r>
        <w:rPr>
          <w:sz w:val="24"/>
          <w:szCs w:val="24"/>
        </w:rPr>
        <w:t xml:space="preserve">               </w:t>
      </w:r>
      <w:r w:rsidRPr="00110668">
        <w:rPr>
          <w:sz w:val="24"/>
          <w:szCs w:val="24"/>
        </w:rPr>
        <w:t>Plantae</w:t>
      </w:r>
    </w:p>
    <w:p w:rsidR="00110668" w:rsidRPr="00110668" w:rsidRDefault="00110668" w:rsidP="00110668">
      <w:pPr>
        <w:rPr>
          <w:sz w:val="24"/>
          <w:szCs w:val="24"/>
        </w:rPr>
      </w:pPr>
      <w:r w:rsidRPr="00110668">
        <w:rPr>
          <w:sz w:val="24"/>
          <w:szCs w:val="24"/>
        </w:rPr>
        <w:t>Sous-règne</w:t>
      </w:r>
      <w:r w:rsidRPr="00110668">
        <w:rPr>
          <w:sz w:val="24"/>
          <w:szCs w:val="24"/>
        </w:rPr>
        <w:tab/>
      </w:r>
      <w:proofErr w:type="spellStart"/>
      <w:r w:rsidRPr="00110668">
        <w:rPr>
          <w:sz w:val="24"/>
          <w:szCs w:val="24"/>
        </w:rPr>
        <w:t>Tracheobionta</w:t>
      </w:r>
      <w:proofErr w:type="spellEnd"/>
    </w:p>
    <w:p w:rsidR="00110668" w:rsidRPr="00110668" w:rsidRDefault="00110668" w:rsidP="00110668">
      <w:pPr>
        <w:rPr>
          <w:sz w:val="24"/>
          <w:szCs w:val="24"/>
        </w:rPr>
      </w:pPr>
      <w:r w:rsidRPr="00110668">
        <w:rPr>
          <w:sz w:val="24"/>
          <w:szCs w:val="24"/>
        </w:rPr>
        <w:t>Division</w:t>
      </w:r>
      <w:r w:rsidRPr="00110668">
        <w:rPr>
          <w:sz w:val="24"/>
          <w:szCs w:val="24"/>
        </w:rPr>
        <w:tab/>
      </w:r>
      <w:proofErr w:type="spellStart"/>
      <w:r w:rsidRPr="00110668">
        <w:rPr>
          <w:sz w:val="24"/>
          <w:szCs w:val="24"/>
        </w:rPr>
        <w:t>Magnoliophyta</w:t>
      </w:r>
      <w:proofErr w:type="spellEnd"/>
    </w:p>
    <w:p w:rsidR="00110668" w:rsidRPr="00110668" w:rsidRDefault="00110668" w:rsidP="00110668">
      <w:pPr>
        <w:rPr>
          <w:sz w:val="24"/>
          <w:szCs w:val="24"/>
        </w:rPr>
      </w:pPr>
      <w:r w:rsidRPr="00110668">
        <w:rPr>
          <w:sz w:val="24"/>
          <w:szCs w:val="24"/>
        </w:rPr>
        <w:t>Classe</w:t>
      </w:r>
      <w:r w:rsidRPr="00110668">
        <w:rPr>
          <w:sz w:val="24"/>
          <w:szCs w:val="24"/>
        </w:rPr>
        <w:tab/>
      </w:r>
      <w:r>
        <w:rPr>
          <w:sz w:val="24"/>
          <w:szCs w:val="24"/>
        </w:rPr>
        <w:t xml:space="preserve">             </w:t>
      </w:r>
      <w:r w:rsidRPr="00110668">
        <w:rPr>
          <w:sz w:val="24"/>
          <w:szCs w:val="24"/>
        </w:rPr>
        <w:t>Magnoliopsida</w:t>
      </w:r>
    </w:p>
    <w:p w:rsidR="00110668" w:rsidRPr="00110668" w:rsidRDefault="00110668" w:rsidP="00110668">
      <w:pPr>
        <w:rPr>
          <w:sz w:val="24"/>
          <w:szCs w:val="24"/>
        </w:rPr>
      </w:pPr>
      <w:r w:rsidRPr="00110668">
        <w:rPr>
          <w:sz w:val="24"/>
          <w:szCs w:val="24"/>
        </w:rPr>
        <w:t>Sous-classe</w:t>
      </w:r>
      <w:r w:rsidRPr="00110668">
        <w:rPr>
          <w:sz w:val="24"/>
          <w:szCs w:val="24"/>
        </w:rPr>
        <w:tab/>
      </w:r>
      <w:proofErr w:type="spellStart"/>
      <w:r w:rsidRPr="00110668">
        <w:rPr>
          <w:sz w:val="24"/>
          <w:szCs w:val="24"/>
        </w:rPr>
        <w:t>Hamamelidae</w:t>
      </w:r>
      <w:proofErr w:type="spellEnd"/>
    </w:p>
    <w:p w:rsidR="00110668" w:rsidRPr="00110668" w:rsidRDefault="00110668" w:rsidP="00110668">
      <w:pPr>
        <w:rPr>
          <w:sz w:val="24"/>
          <w:szCs w:val="24"/>
        </w:rPr>
      </w:pPr>
      <w:r w:rsidRPr="00110668">
        <w:rPr>
          <w:sz w:val="24"/>
          <w:szCs w:val="24"/>
        </w:rPr>
        <w:t>Ordre</w:t>
      </w:r>
      <w:r w:rsidRPr="00110668">
        <w:rPr>
          <w:sz w:val="24"/>
          <w:szCs w:val="24"/>
        </w:rPr>
        <w:tab/>
      </w:r>
      <w:r>
        <w:rPr>
          <w:sz w:val="24"/>
          <w:szCs w:val="24"/>
        </w:rPr>
        <w:t xml:space="preserve">             </w:t>
      </w:r>
      <w:proofErr w:type="spellStart"/>
      <w:r w:rsidRPr="00110668">
        <w:rPr>
          <w:sz w:val="24"/>
          <w:szCs w:val="24"/>
        </w:rPr>
        <w:t>Juglandales</w:t>
      </w:r>
      <w:proofErr w:type="spellEnd"/>
    </w:p>
    <w:p w:rsidR="00110668" w:rsidRPr="00110668" w:rsidRDefault="00110668" w:rsidP="00110668">
      <w:pPr>
        <w:rPr>
          <w:sz w:val="24"/>
          <w:szCs w:val="24"/>
        </w:rPr>
      </w:pPr>
      <w:r w:rsidRPr="00110668">
        <w:rPr>
          <w:sz w:val="24"/>
          <w:szCs w:val="24"/>
        </w:rPr>
        <w:t>Famille</w:t>
      </w:r>
      <w:r>
        <w:rPr>
          <w:sz w:val="24"/>
          <w:szCs w:val="24"/>
        </w:rPr>
        <w:t xml:space="preserve">   </w:t>
      </w:r>
      <w:r w:rsidRPr="00110668">
        <w:rPr>
          <w:sz w:val="24"/>
          <w:szCs w:val="24"/>
        </w:rPr>
        <w:tab/>
      </w:r>
      <w:proofErr w:type="spellStart"/>
      <w:r w:rsidRPr="00110668">
        <w:rPr>
          <w:sz w:val="24"/>
          <w:szCs w:val="24"/>
        </w:rPr>
        <w:t>Juglandaceae</w:t>
      </w:r>
      <w:proofErr w:type="spellEnd"/>
    </w:p>
    <w:sectPr w:rsidR="00110668" w:rsidRPr="0011066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abelle">
    <w:panose1 w:val="03000500000007000000"/>
    <w:charset w:val="00"/>
    <w:family w:val="script"/>
    <w:pitch w:val="variable"/>
    <w:sig w:usb0="800000A7" w:usb1="5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68"/>
    <w:rsid w:val="00110668"/>
    <w:rsid w:val="007D001C"/>
    <w:rsid w:val="00BF34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FD88"/>
  <w15:chartTrackingRefBased/>
  <w15:docId w15:val="{DEE24DFA-4893-4617-A6F8-1C6EA86E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sabelle">
    <w:name w:val="Isabelle"/>
    <w:basedOn w:val="Normal"/>
    <w:autoRedefine/>
    <w:qFormat/>
    <w:rsid w:val="00BF34CD"/>
    <w:rPr>
      <w:rFonts w:ascii="Isabelle" w:hAnsi="Isabelle"/>
      <w:kern w:val="32"/>
      <w:sz w:val="32"/>
      <w14:ligatures w14:val="al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750716">
      <w:bodyDiv w:val="1"/>
      <w:marLeft w:val="0"/>
      <w:marRight w:val="0"/>
      <w:marTop w:val="0"/>
      <w:marBottom w:val="0"/>
      <w:divBdr>
        <w:top w:val="none" w:sz="0" w:space="0" w:color="auto"/>
        <w:left w:val="none" w:sz="0" w:space="0" w:color="auto"/>
        <w:bottom w:val="none" w:sz="0" w:space="0" w:color="auto"/>
        <w:right w:val="none" w:sz="0" w:space="0" w:color="auto"/>
      </w:divBdr>
    </w:div>
    <w:div w:id="1415930395">
      <w:bodyDiv w:val="1"/>
      <w:marLeft w:val="0"/>
      <w:marRight w:val="0"/>
      <w:marTop w:val="0"/>
      <w:marBottom w:val="0"/>
      <w:divBdr>
        <w:top w:val="none" w:sz="0" w:space="0" w:color="auto"/>
        <w:left w:val="none" w:sz="0" w:space="0" w:color="auto"/>
        <w:bottom w:val="none" w:sz="0" w:space="0" w:color="auto"/>
        <w:right w:val="none" w:sz="0" w:space="0" w:color="auto"/>
      </w:divBdr>
    </w:div>
    <w:div w:id="20497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98</Words>
  <Characters>542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CSBE</dc:creator>
  <cp:keywords/>
  <dc:description/>
  <cp:lastModifiedBy>CSBE</cp:lastModifiedBy>
  <cp:revision>1</cp:revision>
  <dcterms:created xsi:type="dcterms:W3CDTF">2022-06-17T17:51:00Z</dcterms:created>
  <dcterms:modified xsi:type="dcterms:W3CDTF">2022-06-17T18:09:00Z</dcterms:modified>
</cp:coreProperties>
</file>