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3E" w:rsidRDefault="000A79FE" w:rsidP="000A79FE">
      <w:pPr>
        <w:jc w:val="center"/>
        <w:rPr>
          <w:sz w:val="52"/>
          <w:szCs w:val="52"/>
        </w:rPr>
      </w:pPr>
      <w:r w:rsidRPr="000A79FE">
        <w:rPr>
          <w:sz w:val="52"/>
          <w:szCs w:val="52"/>
        </w:rPr>
        <w:t>Galilée</w:t>
      </w: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Nom : Galilée</w:t>
      </w:r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 xml:space="preserve">Nom au complet : Galileo </w:t>
      </w:r>
      <w:proofErr w:type="spellStart"/>
      <w:r>
        <w:rPr>
          <w:sz w:val="24"/>
          <w:szCs w:val="24"/>
        </w:rPr>
        <w:t>Galilei</w:t>
      </w:r>
      <w:proofErr w:type="spellEnd"/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Période de temps : 1564-1642</w:t>
      </w:r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Nationalité : Italien</w:t>
      </w:r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Découverte : Héliocentrisme</w:t>
      </w:r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Reprend l’idée de Copernic</w:t>
      </w:r>
    </w:p>
    <w:p w:rsidR="000A79FE" w:rsidRDefault="000A79FE" w:rsidP="000A79FE">
      <w:pPr>
        <w:rPr>
          <w:sz w:val="24"/>
          <w:szCs w:val="24"/>
        </w:rPr>
      </w:pP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Organisation contre : l’Église</w:t>
      </w:r>
    </w:p>
    <w:p w:rsidR="000A79FE" w:rsidRDefault="000A79FE" w:rsidP="000A79FE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209550</wp:posOffset>
                </wp:positionV>
                <wp:extent cx="457200" cy="400050"/>
                <wp:effectExtent l="0" t="0" r="0" b="0"/>
                <wp:wrapNone/>
                <wp:docPr id="2" name="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95143" id="Multiplication 2" o:spid="_x0000_s1026" style="position:absolute;margin-left:-15.2pt;margin-top:16.5pt;width:36pt;height:31.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572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" path="m78828,131488l140788,60676r87812,76836l316412,60676r61960,70812l300044,200025r78328,68537l316412,339374,228600,262538r-87812,76836l78828,268562r78328,-68537l78828,131488xe" fillcolor="black [3200]" strokecolor="black [1600]" strokeweight="1pt">
                <v:stroke joinstyle="miter"/>
                <v:path arrowok="t" o:connecttype="custom" o:connectlocs="78828,131488;140788,60676;228600,137512;316412,60676;378372,131488;300044,200025;378372,268562;316412,339374;228600,262538;140788,339374;78828,268562;157156,200025;78828,131488" o:connectangles="0,0,0,0,0,0,0,0,0,0,0,0,0"/>
                <w10:wrap anchorx="margin"/>
              </v:shape>
            </w:pict>
          </mc:Fallback>
        </mc:AlternateContent>
      </w:r>
    </w:p>
    <w:p w:rsidR="000A79FE" w:rsidRDefault="000A79FE" w:rsidP="000A79FE">
      <w:pPr>
        <w:rPr>
          <w:sz w:val="24"/>
          <w:szCs w:val="24"/>
        </w:rPr>
      </w:pPr>
      <w:r>
        <w:rPr>
          <w:sz w:val="24"/>
          <w:szCs w:val="24"/>
        </w:rPr>
        <w:t>Théorie 1 : Géocentrisme</w:t>
      </w:r>
    </w:p>
    <w:p w:rsidR="000A79FE" w:rsidRDefault="000A79FE" w:rsidP="000A79FE">
      <w:pPr>
        <w:rPr>
          <w:sz w:val="24"/>
          <w:szCs w:val="24"/>
        </w:rPr>
      </w:pPr>
    </w:p>
    <w:p w:rsidR="000A79FE" w:rsidRPr="000A79FE" w:rsidRDefault="000A79FE" w:rsidP="000A79FE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142875</wp:posOffset>
            </wp:positionV>
            <wp:extent cx="2971800" cy="1835086"/>
            <wp:effectExtent l="0" t="0" r="0" b="0"/>
            <wp:wrapNone/>
            <wp:docPr id="6" name="Image 6" descr="a) le géocentrisme, un Univers immuable - TPE : L'histoire de l'astron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) le géocentrisme, un Univers immuable - TPE : L'histoire de l'astronom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1292860</wp:posOffset>
            </wp:positionV>
            <wp:extent cx="2360808" cy="2247900"/>
            <wp:effectExtent l="0" t="0" r="1905" b="0"/>
            <wp:wrapNone/>
            <wp:docPr id="5" name="Image 5" descr="Amantar - Histoire des représentations de l'Un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ntar - Histoire des représentations de l'Univ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0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2226310</wp:posOffset>
            </wp:positionV>
            <wp:extent cx="2143125" cy="1428750"/>
            <wp:effectExtent l="0" t="0" r="9525" b="0"/>
            <wp:wrapNone/>
            <wp:docPr id="4" name="Image 4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-981075</wp:posOffset>
            </wp:positionH>
            <wp:positionV relativeFrom="paragraph">
              <wp:posOffset>692785</wp:posOffset>
            </wp:positionV>
            <wp:extent cx="1981200" cy="2516857"/>
            <wp:effectExtent l="0" t="0" r="0" b="0"/>
            <wp:wrapNone/>
            <wp:docPr id="3" name="Image 3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Théorie 2 : Héliocentrisme</w:t>
      </w:r>
      <w:bookmarkStart w:id="0" w:name="_GoBack"/>
      <w:bookmarkEnd w:id="0"/>
    </w:p>
    <w:sectPr w:rsidR="000A79FE" w:rsidRPr="000A79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FE"/>
    <w:rsid w:val="0005013E"/>
    <w:rsid w:val="000A79FE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B361"/>
  <w15:chartTrackingRefBased/>
  <w15:docId w15:val="{22C25CFC-3D2D-40E1-A55F-817362E8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2023-02-22T17:14:00Z</dcterms:created>
  <dcterms:modified xsi:type="dcterms:W3CDTF">2023-02-22T17:24:00Z</dcterms:modified>
</cp:coreProperties>
</file>