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6367" w:rsidRDefault="00E87A2C" w:rsidP="00E87A2C">
      <w:pPr>
        <w:jc w:val="center"/>
        <w:rPr>
          <w:rFonts w:ascii="Century Gothic" w:hAnsi="Century Gothic"/>
          <w:sz w:val="52"/>
          <w:szCs w:val="52"/>
          <w:u w:val="single"/>
        </w:rPr>
      </w:pPr>
      <w:r w:rsidRPr="00E87A2C">
        <w:rPr>
          <w:rFonts w:ascii="Century Gothic" w:hAnsi="Century Gothic"/>
          <w:sz w:val="52"/>
          <w:szCs w:val="52"/>
          <w:u w:val="single"/>
        </w:rPr>
        <w:t>Phénomène</w:t>
      </w:r>
      <w:r>
        <w:rPr>
          <w:rFonts w:ascii="Century Gothic" w:hAnsi="Century Gothic"/>
          <w:sz w:val="52"/>
          <w:szCs w:val="52"/>
          <w:u w:val="single"/>
        </w:rPr>
        <w:t xml:space="preserve"> observables la nuit</w:t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C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2438400</wp:posOffset>
            </wp:positionH>
            <wp:positionV relativeFrom="paragraph">
              <wp:posOffset>407670</wp:posOffset>
            </wp:positionV>
            <wp:extent cx="2438400" cy="1628775"/>
            <wp:effectExtent l="19050" t="0" r="0" b="0"/>
            <wp:wrapNone/>
            <wp:docPr id="2" name="Image 0" descr="meteor_boli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eor_bolid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66110">
        <w:rPr>
          <w:rFonts w:ascii="Century Gothic" w:hAnsi="Century Gothic"/>
          <w:sz w:val="36"/>
          <w:szCs w:val="36"/>
        </w:rPr>
        <w:t>Fais par : Jacob Roy &amp; Elliot Gagné</w:t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Étoile filante</w:t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CA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343535</wp:posOffset>
            </wp:positionV>
            <wp:extent cx="2952750" cy="1847850"/>
            <wp:effectExtent l="19050" t="0" r="0" b="0"/>
            <wp:wrapNone/>
            <wp:docPr id="3" name="Image 2" descr="f79b9682e40ba27e91e9ec57b688bffa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79b9682e40ba27e91e9ec57b688bffa-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847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Aurore boréal</w:t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CA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2390775</wp:posOffset>
            </wp:positionH>
            <wp:positionV relativeFrom="paragraph">
              <wp:posOffset>278130</wp:posOffset>
            </wp:positionV>
            <wp:extent cx="2705100" cy="1685925"/>
            <wp:effectExtent l="19050" t="0" r="0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sz w:val="36"/>
          <w:szCs w:val="36"/>
        </w:rPr>
        <w:t>Province</w:t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CA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2209800</wp:posOffset>
            </wp:positionH>
            <wp:positionV relativeFrom="paragraph">
              <wp:posOffset>312420</wp:posOffset>
            </wp:positionV>
            <wp:extent cx="2800350" cy="1752600"/>
            <wp:effectExtent l="19050" t="0" r="0" b="0"/>
            <wp:wrapNone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proofErr w:type="spellStart"/>
      <w:r>
        <w:rPr>
          <w:rFonts w:ascii="Century Gothic" w:hAnsi="Century Gothic"/>
          <w:sz w:val="36"/>
          <w:szCs w:val="36"/>
        </w:rPr>
        <w:t>Mrc</w:t>
      </w:r>
      <w:proofErr w:type="spellEnd"/>
    </w:p>
    <w:p w:rsidR="00E66110" w:rsidRDefault="00E66110" w:rsidP="00E66110">
      <w:pPr>
        <w:rPr>
          <w:rFonts w:ascii="Century Gothic" w:hAnsi="Century Gothic"/>
          <w:sz w:val="36"/>
          <w:szCs w:val="36"/>
        </w:rPr>
      </w:pPr>
      <w:r>
        <w:rPr>
          <w:rFonts w:ascii="Century Gothic" w:hAnsi="Century Gothic"/>
          <w:noProof/>
          <w:sz w:val="36"/>
          <w:szCs w:val="36"/>
          <w:lang w:eastAsia="fr-C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-390525</wp:posOffset>
            </wp:positionV>
            <wp:extent cx="2849880" cy="1781175"/>
            <wp:effectExtent l="19050" t="0" r="762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entury Gothic" w:hAnsi="Century Gothic"/>
          <w:sz w:val="36"/>
          <w:szCs w:val="36"/>
        </w:rPr>
        <w:t>Localité</w:t>
      </w:r>
    </w:p>
    <w:p w:rsidR="00E66110" w:rsidRPr="00E66110" w:rsidRDefault="00E66110" w:rsidP="00E66110">
      <w:pPr>
        <w:rPr>
          <w:rFonts w:ascii="Century Gothic" w:hAnsi="Century Gothic"/>
          <w:sz w:val="36"/>
          <w:szCs w:val="36"/>
        </w:rPr>
      </w:pPr>
    </w:p>
    <w:sectPr w:rsidR="00E66110" w:rsidRPr="00E66110" w:rsidSect="00D36367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E87A2C"/>
    <w:rsid w:val="00D36367"/>
    <w:rsid w:val="00E66110"/>
    <w:rsid w:val="00E87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636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661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661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20</Words>
  <Characters>115</Characters>
  <Application>Microsoft Office Word</Application>
  <DocSecurity>0</DocSecurity>
  <Lines>1</Lines>
  <Paragraphs>1</Paragraphs>
  <ScaleCrop>false</ScaleCrop>
  <Company>Commission Scolaire de la Beauce-Etchemin</Company>
  <LinksUpToDate>false</LinksUpToDate>
  <CharactersWithSpaces>134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CSBE</dc:creator>
  <cp:lastModifiedBy>CSBE</cp:lastModifiedBy>
  <cp:revision>3</cp:revision>
  <dcterms:created xsi:type="dcterms:W3CDTF">2017-10-03T17:42:00Z</dcterms:created>
  <dcterms:modified xsi:type="dcterms:W3CDTF">2017-10-03T17:58:00Z</dcterms:modified>
</cp:coreProperties>
</file>